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F3" w:rsidRPr="00B30293" w:rsidRDefault="004945F3" w:rsidP="004945F3">
      <w:pPr>
        <w:ind w:left="7200"/>
        <w:jc w:val="both"/>
        <w:rPr>
          <w:rFonts w:ascii="Times New Roman" w:hAnsi="Times New Roman" w:cs="Times New Roman"/>
          <w:b/>
          <w:u w:val="single"/>
        </w:rPr>
      </w:pPr>
      <w:r w:rsidRPr="00B30293">
        <w:rPr>
          <w:rFonts w:ascii="Times New Roman" w:hAnsi="Times New Roman" w:cs="Times New Roman"/>
          <w:b/>
          <w:u w:val="single"/>
        </w:rPr>
        <w:t>Приложение № 1</w:t>
      </w:r>
    </w:p>
    <w:p w:rsidR="004945F3" w:rsidRPr="00B30293" w:rsidRDefault="004945F3" w:rsidP="004945F3">
      <w:pPr>
        <w:spacing w:before="120"/>
        <w:rPr>
          <w:rFonts w:ascii="Times New Roman" w:hAnsi="Times New Roman" w:cs="Times New Roman"/>
          <w:b/>
        </w:rPr>
      </w:pP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 xml:space="preserve">АДМИНИСТРАТИВНИ ДАННИ НА </w:t>
      </w:r>
      <w:r w:rsidRPr="00B30293">
        <w:rPr>
          <w:rFonts w:ascii="Times New Roman" w:hAnsi="Times New Roman" w:cs="Times New Roman"/>
          <w:b/>
          <w:caps/>
        </w:rPr>
        <w:t>участника</w:t>
      </w:r>
    </w:p>
    <w:p w:rsidR="004945F3" w:rsidRPr="00B30293" w:rsidRDefault="004945F3" w:rsidP="004945F3">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3"/>
        <w:gridCol w:w="4227"/>
      </w:tblGrid>
      <w:tr w:rsidR="004945F3" w:rsidRPr="00B30293" w:rsidTr="0037279A">
        <w:trPr>
          <w:trHeight w:val="458"/>
        </w:trPr>
        <w:tc>
          <w:tcPr>
            <w:tcW w:w="6211" w:type="dxa"/>
          </w:tcPr>
          <w:p w:rsidR="004945F3" w:rsidRPr="00B30293" w:rsidRDefault="004945F3" w:rsidP="0037279A">
            <w:pPr>
              <w:spacing w:before="40"/>
              <w:jc w:val="both"/>
              <w:rPr>
                <w:rFonts w:ascii="Times New Roman" w:hAnsi="Times New Roman" w:cs="Times New Roman"/>
                <w:bCs/>
              </w:rPr>
            </w:pPr>
            <w:r w:rsidRPr="00B30293">
              <w:rPr>
                <w:rFonts w:ascii="Times New Roman" w:hAnsi="Times New Roman" w:cs="Times New Roman"/>
                <w:bCs/>
              </w:rPr>
              <w:t>Наименование на участника:</w:t>
            </w:r>
          </w:p>
        </w:tc>
        <w:tc>
          <w:tcPr>
            <w:tcW w:w="4260" w:type="dxa"/>
          </w:tcPr>
          <w:p w:rsidR="004945F3" w:rsidRPr="00B30293" w:rsidRDefault="004945F3" w:rsidP="0037279A">
            <w:pPr>
              <w:spacing w:before="40"/>
              <w:jc w:val="both"/>
              <w:rPr>
                <w:rFonts w:ascii="Times New Roman" w:hAnsi="Times New Roman" w:cs="Times New Roman"/>
                <w:bCs/>
              </w:rPr>
            </w:pPr>
          </w:p>
        </w:tc>
      </w:tr>
      <w:tr w:rsidR="004945F3" w:rsidRPr="00B30293" w:rsidTr="0037279A">
        <w:trPr>
          <w:trHeight w:val="1340"/>
        </w:trPr>
        <w:tc>
          <w:tcPr>
            <w:tcW w:w="6211"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ЕИК/БУЛСТАТ/ЕГН</w:t>
            </w:r>
          </w:p>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4945F3" w:rsidRPr="00B30293" w:rsidRDefault="004945F3" w:rsidP="0037279A">
            <w:pPr>
              <w:jc w:val="both"/>
              <w:rPr>
                <w:rFonts w:ascii="Times New Roman" w:hAnsi="Times New Roman" w:cs="Times New Roman"/>
                <w:bCs/>
              </w:rPr>
            </w:pPr>
          </w:p>
          <w:p w:rsidR="004945F3" w:rsidRPr="00B30293" w:rsidRDefault="004945F3" w:rsidP="0037279A">
            <w:pPr>
              <w:jc w:val="both"/>
              <w:rPr>
                <w:rFonts w:ascii="Times New Roman" w:hAnsi="Times New Roman" w:cs="Times New Roman"/>
                <w:bCs/>
              </w:rPr>
            </w:pPr>
          </w:p>
        </w:tc>
      </w:tr>
      <w:tr w:rsidR="004945F3" w:rsidRPr="00B30293" w:rsidTr="0037279A">
        <w:trPr>
          <w:trHeight w:val="890"/>
        </w:trPr>
        <w:tc>
          <w:tcPr>
            <w:tcW w:w="6211" w:type="dxa"/>
          </w:tcPr>
          <w:p w:rsidR="004945F3" w:rsidRPr="00B30293" w:rsidRDefault="004945F3" w:rsidP="0037279A">
            <w:pPr>
              <w:jc w:val="both"/>
              <w:rPr>
                <w:rFonts w:ascii="Times New Roman" w:hAnsi="Times New Roman" w:cs="Times New Roman"/>
              </w:rPr>
            </w:pPr>
            <w:r w:rsidRPr="00B30293">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rPr>
          <w:trHeight w:val="278"/>
        </w:trPr>
        <w:tc>
          <w:tcPr>
            <w:tcW w:w="6211"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Седалище:</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tcPr>
          <w:p w:rsidR="004945F3" w:rsidRPr="00B30293" w:rsidRDefault="004945F3" w:rsidP="004945F3">
            <w:pPr>
              <w:numPr>
                <w:ilvl w:val="0"/>
                <w:numId w:val="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tcPr>
          <w:p w:rsidR="004945F3" w:rsidRPr="00B30293" w:rsidRDefault="004945F3" w:rsidP="004945F3">
            <w:pPr>
              <w:numPr>
                <w:ilvl w:val="0"/>
                <w:numId w:val="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Адрес за кореспонденция:</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tcPr>
          <w:p w:rsidR="004945F3" w:rsidRPr="00B30293" w:rsidRDefault="004945F3" w:rsidP="004945F3">
            <w:pPr>
              <w:numPr>
                <w:ilvl w:val="0"/>
                <w:numId w:val="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tcPr>
          <w:p w:rsidR="004945F3" w:rsidRPr="00B30293" w:rsidRDefault="004945F3" w:rsidP="004945F3">
            <w:pPr>
              <w:numPr>
                <w:ilvl w:val="0"/>
                <w:numId w:val="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Телефон:</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Факс:</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E-</w:t>
            </w:r>
            <w:proofErr w:type="spellStart"/>
            <w:r w:rsidRPr="00B30293">
              <w:rPr>
                <w:rFonts w:ascii="Times New Roman" w:hAnsi="Times New Roman" w:cs="Times New Roman"/>
                <w:bCs/>
              </w:rPr>
              <w:t>mail</w:t>
            </w:r>
            <w:proofErr w:type="spellEnd"/>
            <w:r w:rsidRPr="00B30293">
              <w:rPr>
                <w:rFonts w:ascii="Times New Roman" w:hAnsi="Times New Roman" w:cs="Times New Roman"/>
                <w:bCs/>
              </w:rPr>
              <w:t xml:space="preserve"> адрес:</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лице за контакти:</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10471" w:type="dxa"/>
            <w:gridSpan w:val="2"/>
          </w:tcPr>
          <w:p w:rsidR="004945F3" w:rsidRPr="00B30293" w:rsidRDefault="004945F3" w:rsidP="0037279A">
            <w:pPr>
              <w:jc w:val="center"/>
              <w:rPr>
                <w:rFonts w:ascii="Times New Roman" w:hAnsi="Times New Roman" w:cs="Times New Roman"/>
                <w:bCs/>
                <w:i/>
              </w:rPr>
            </w:pPr>
            <w:r w:rsidRPr="00B30293">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4945F3" w:rsidRPr="00B30293" w:rsidTr="0037279A">
        <w:trPr>
          <w:trHeight w:val="890"/>
        </w:trPr>
        <w:tc>
          <w:tcPr>
            <w:tcW w:w="10471" w:type="dxa"/>
            <w:gridSpan w:val="2"/>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Лица, представляващи участника:</w:t>
            </w:r>
          </w:p>
          <w:p w:rsidR="004945F3" w:rsidRPr="00B30293" w:rsidRDefault="004945F3" w:rsidP="0037279A">
            <w:pPr>
              <w:jc w:val="center"/>
              <w:rPr>
                <w:rFonts w:ascii="Times New Roman" w:hAnsi="Times New Roman" w:cs="Times New Roman"/>
                <w:bCs/>
                <w:i/>
              </w:rPr>
            </w:pPr>
            <w:r w:rsidRPr="00B30293">
              <w:rPr>
                <w:rFonts w:ascii="Times New Roman" w:hAnsi="Times New Roman" w:cs="Times New Roman"/>
                <w:bCs/>
                <w:i/>
              </w:rPr>
              <w:t>(ако лицата са повече от едно се добавят необходимият брой редове)</w:t>
            </w:r>
          </w:p>
        </w:tc>
      </w:tr>
      <w:tr w:rsidR="004945F3" w:rsidRPr="00B30293" w:rsidTr="0037279A">
        <w:tc>
          <w:tcPr>
            <w:tcW w:w="6211" w:type="dxa"/>
            <w:vMerge w:val="restart"/>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4945F3" w:rsidRPr="00B30293" w:rsidRDefault="004945F3" w:rsidP="0037279A">
            <w:pPr>
              <w:jc w:val="both"/>
              <w:rPr>
                <w:rFonts w:ascii="Times New Roman" w:hAnsi="Times New Roman" w:cs="Times New Roman"/>
                <w:bCs/>
              </w:rPr>
            </w:pPr>
          </w:p>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4945F3" w:rsidRPr="00B30293" w:rsidRDefault="004945F3" w:rsidP="0037279A">
            <w:pPr>
              <w:jc w:val="both"/>
              <w:rPr>
                <w:rFonts w:ascii="Times New Roman" w:hAnsi="Times New Roman" w:cs="Times New Roman"/>
                <w:bCs/>
              </w:rPr>
            </w:pPr>
          </w:p>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4945F3" w:rsidRPr="00B30293" w:rsidRDefault="004945F3" w:rsidP="0037279A">
            <w:pPr>
              <w:jc w:val="both"/>
              <w:rPr>
                <w:rFonts w:ascii="Times New Roman" w:hAnsi="Times New Roman" w:cs="Times New Roman"/>
                <w:bCs/>
              </w:rPr>
            </w:pPr>
          </w:p>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 xml:space="preserve">Участникът се представлява заедно или поотделно </w:t>
            </w:r>
            <w:r w:rsidRPr="00B30293">
              <w:rPr>
                <w:rFonts w:ascii="Times New Roman" w:hAnsi="Times New Roman" w:cs="Times New Roman"/>
                <w:bCs/>
                <w:i/>
              </w:rPr>
              <w:t xml:space="preserve">(невярното се зачертава) </w:t>
            </w:r>
            <w:r w:rsidRPr="00B30293">
              <w:rPr>
                <w:rFonts w:ascii="Times New Roman" w:hAnsi="Times New Roman" w:cs="Times New Roman"/>
                <w:bCs/>
              </w:rPr>
              <w:t>от следните лица:</w:t>
            </w: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vMerge/>
          </w:tcPr>
          <w:p w:rsidR="004945F3" w:rsidRPr="00B30293" w:rsidRDefault="004945F3" w:rsidP="0037279A">
            <w:pPr>
              <w:jc w:val="both"/>
              <w:rPr>
                <w:rFonts w:ascii="Times New Roman" w:hAnsi="Times New Roman" w:cs="Times New Roman"/>
                <w:bCs/>
              </w:rPr>
            </w:pP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vMerge/>
          </w:tcPr>
          <w:p w:rsidR="004945F3" w:rsidRPr="00B30293" w:rsidRDefault="004945F3" w:rsidP="0037279A">
            <w:pPr>
              <w:jc w:val="both"/>
              <w:rPr>
                <w:rFonts w:ascii="Times New Roman" w:hAnsi="Times New Roman" w:cs="Times New Roman"/>
                <w:bCs/>
              </w:rPr>
            </w:pP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vMerge/>
          </w:tcPr>
          <w:p w:rsidR="004945F3" w:rsidRPr="00B30293" w:rsidRDefault="004945F3" w:rsidP="0037279A">
            <w:pPr>
              <w:jc w:val="both"/>
              <w:rPr>
                <w:rFonts w:ascii="Times New Roman" w:hAnsi="Times New Roman" w:cs="Times New Roman"/>
                <w:bCs/>
              </w:rPr>
            </w:pP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vMerge/>
          </w:tcPr>
          <w:p w:rsidR="004945F3" w:rsidRPr="00B30293" w:rsidRDefault="004945F3" w:rsidP="0037279A">
            <w:pPr>
              <w:jc w:val="both"/>
              <w:rPr>
                <w:rFonts w:ascii="Times New Roman" w:hAnsi="Times New Roman" w:cs="Times New Roman"/>
                <w:bCs/>
              </w:rPr>
            </w:pP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vMerge/>
          </w:tcPr>
          <w:p w:rsidR="004945F3" w:rsidRPr="00B30293" w:rsidRDefault="004945F3" w:rsidP="0037279A">
            <w:pPr>
              <w:jc w:val="both"/>
              <w:rPr>
                <w:rFonts w:ascii="Times New Roman" w:hAnsi="Times New Roman" w:cs="Times New Roman"/>
                <w:bCs/>
              </w:rPr>
            </w:pPr>
          </w:p>
        </w:tc>
        <w:tc>
          <w:tcPr>
            <w:tcW w:w="4260" w:type="dxa"/>
          </w:tcPr>
          <w:p w:rsidR="004945F3" w:rsidRPr="00B30293" w:rsidRDefault="004945F3" w:rsidP="0037279A">
            <w:pPr>
              <w:jc w:val="both"/>
              <w:rPr>
                <w:rFonts w:ascii="Times New Roman" w:hAnsi="Times New Roman" w:cs="Times New Roman"/>
                <w:bCs/>
              </w:rPr>
            </w:pPr>
          </w:p>
        </w:tc>
      </w:tr>
      <w:tr w:rsidR="004945F3" w:rsidRPr="00B30293" w:rsidTr="0037279A">
        <w:tc>
          <w:tcPr>
            <w:tcW w:w="6211" w:type="dxa"/>
            <w:vMerge/>
          </w:tcPr>
          <w:p w:rsidR="004945F3" w:rsidRPr="00B30293" w:rsidRDefault="004945F3" w:rsidP="0037279A">
            <w:pPr>
              <w:jc w:val="both"/>
              <w:rPr>
                <w:rFonts w:ascii="Times New Roman" w:hAnsi="Times New Roman" w:cs="Times New Roman"/>
                <w:bCs/>
              </w:rPr>
            </w:pPr>
          </w:p>
        </w:tc>
        <w:tc>
          <w:tcPr>
            <w:tcW w:w="4260"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1. ...........................................................</w:t>
            </w:r>
          </w:p>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2. ...........................................................</w:t>
            </w:r>
          </w:p>
        </w:tc>
      </w:tr>
      <w:tr w:rsidR="004945F3" w:rsidRPr="00B30293" w:rsidTr="0037279A">
        <w:tc>
          <w:tcPr>
            <w:tcW w:w="6211"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Данни за банковата сметка:</w:t>
            </w:r>
          </w:p>
        </w:tc>
        <w:tc>
          <w:tcPr>
            <w:tcW w:w="4260" w:type="dxa"/>
          </w:tcPr>
          <w:p w:rsidR="004945F3" w:rsidRPr="00B30293" w:rsidRDefault="004945F3" w:rsidP="0037279A">
            <w:pPr>
              <w:rPr>
                <w:rFonts w:ascii="Times New Roman" w:hAnsi="Times New Roman" w:cs="Times New Roman"/>
                <w:bCs/>
              </w:rPr>
            </w:pPr>
            <w:r w:rsidRPr="00B30293">
              <w:rPr>
                <w:rFonts w:ascii="Times New Roman" w:hAnsi="Times New Roman" w:cs="Times New Roman"/>
                <w:bCs/>
              </w:rPr>
              <w:t>Обслужваща банка: .......................................</w:t>
            </w:r>
          </w:p>
        </w:tc>
      </w:tr>
      <w:tr w:rsidR="004945F3" w:rsidRPr="00B30293" w:rsidTr="0037279A">
        <w:tc>
          <w:tcPr>
            <w:tcW w:w="6211" w:type="dxa"/>
          </w:tcPr>
          <w:p w:rsidR="004945F3" w:rsidRPr="00B30293" w:rsidRDefault="004945F3" w:rsidP="0037279A">
            <w:pPr>
              <w:jc w:val="both"/>
              <w:rPr>
                <w:rFonts w:ascii="Times New Roman" w:hAnsi="Times New Roman" w:cs="Times New Roman"/>
                <w:bCs/>
              </w:rPr>
            </w:pPr>
          </w:p>
        </w:tc>
        <w:tc>
          <w:tcPr>
            <w:tcW w:w="4260"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IBAN: ...............................................................</w:t>
            </w:r>
          </w:p>
        </w:tc>
      </w:tr>
      <w:tr w:rsidR="004945F3" w:rsidRPr="00B30293" w:rsidTr="0037279A">
        <w:tc>
          <w:tcPr>
            <w:tcW w:w="6211" w:type="dxa"/>
          </w:tcPr>
          <w:p w:rsidR="004945F3" w:rsidRPr="00B30293" w:rsidRDefault="004945F3" w:rsidP="0037279A">
            <w:pPr>
              <w:jc w:val="both"/>
              <w:rPr>
                <w:rFonts w:ascii="Times New Roman" w:hAnsi="Times New Roman" w:cs="Times New Roman"/>
                <w:bCs/>
              </w:rPr>
            </w:pPr>
          </w:p>
        </w:tc>
        <w:tc>
          <w:tcPr>
            <w:tcW w:w="4260" w:type="dxa"/>
          </w:tcPr>
          <w:p w:rsidR="004945F3" w:rsidRPr="00B30293" w:rsidRDefault="004945F3" w:rsidP="0037279A">
            <w:pPr>
              <w:jc w:val="both"/>
              <w:rPr>
                <w:rFonts w:ascii="Times New Roman" w:hAnsi="Times New Roman" w:cs="Times New Roman"/>
                <w:bCs/>
              </w:rPr>
            </w:pPr>
            <w:r w:rsidRPr="00B30293">
              <w:rPr>
                <w:rFonts w:ascii="Times New Roman" w:hAnsi="Times New Roman" w:cs="Times New Roman"/>
                <w:bCs/>
              </w:rPr>
              <w:t>BIC: ..................................................................</w:t>
            </w:r>
          </w:p>
        </w:tc>
      </w:tr>
      <w:tr w:rsidR="004945F3" w:rsidRPr="00B30293" w:rsidTr="0037279A">
        <w:tc>
          <w:tcPr>
            <w:tcW w:w="6211" w:type="dxa"/>
          </w:tcPr>
          <w:p w:rsidR="004945F3" w:rsidRPr="00B30293" w:rsidRDefault="004945F3" w:rsidP="0037279A">
            <w:pPr>
              <w:jc w:val="both"/>
              <w:rPr>
                <w:rFonts w:ascii="Times New Roman" w:hAnsi="Times New Roman" w:cs="Times New Roman"/>
                <w:bCs/>
              </w:rPr>
            </w:pPr>
          </w:p>
        </w:tc>
        <w:tc>
          <w:tcPr>
            <w:tcW w:w="4260" w:type="dxa"/>
          </w:tcPr>
          <w:p w:rsidR="004945F3" w:rsidRPr="00B30293" w:rsidRDefault="004945F3" w:rsidP="0037279A">
            <w:pPr>
              <w:rPr>
                <w:rFonts w:ascii="Times New Roman" w:hAnsi="Times New Roman" w:cs="Times New Roman"/>
                <w:bCs/>
              </w:rPr>
            </w:pPr>
            <w:r w:rsidRPr="00B30293">
              <w:rPr>
                <w:rFonts w:ascii="Times New Roman" w:hAnsi="Times New Roman" w:cs="Times New Roman"/>
                <w:bCs/>
              </w:rPr>
              <w:t>Титуляр на сметката: .....................................</w:t>
            </w:r>
          </w:p>
        </w:tc>
      </w:tr>
    </w:tbl>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p>
    <w:p w:rsidR="004945F3" w:rsidRPr="00B30293" w:rsidRDefault="004945F3" w:rsidP="004945F3">
      <w:pPr>
        <w:jc w:val="both"/>
        <w:rPr>
          <w:rFonts w:ascii="Times New Roman" w:hAnsi="Times New Roman" w:cs="Times New Roman"/>
          <w:b/>
        </w:rPr>
      </w:pPr>
      <w:r w:rsidRPr="00B30293">
        <w:rPr>
          <w:rFonts w:ascii="Times New Roman" w:hAnsi="Times New Roman" w:cs="Times New Roman"/>
          <w:b/>
        </w:rPr>
        <w:t>УВАЖАЕМИ ГОСПОЖИ И ГОСПОДА,</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w:t>
      </w:r>
      <w:r>
        <w:rPr>
          <w:rFonts w:ascii="Times New Roman" w:hAnsi="Times New Roman" w:cs="Times New Roman"/>
        </w:rPr>
        <w:t xml:space="preserve">ЧАСТ 5, ГЛАВА 26 </w:t>
      </w:r>
      <w:r w:rsidRPr="00B30293">
        <w:rPr>
          <w:rFonts w:ascii="Times New Roman" w:hAnsi="Times New Roman" w:cs="Times New Roman"/>
        </w:rPr>
        <w:t>от З</w:t>
      </w:r>
      <w:r>
        <w:rPr>
          <w:rFonts w:ascii="Times New Roman" w:hAnsi="Times New Roman" w:cs="Times New Roman"/>
        </w:rPr>
        <w:t>ОП</w:t>
      </w:r>
      <w:r w:rsidRPr="00B30293">
        <w:rPr>
          <w:rFonts w:ascii="Times New Roman" w:hAnsi="Times New Roman" w:cs="Times New Roman"/>
        </w:rPr>
        <w:t>:</w:t>
      </w:r>
      <w:r w:rsidRPr="00B30293">
        <w:rPr>
          <w:rFonts w:ascii="Times New Roman" w:eastAsia="Calibri" w:hAnsi="Times New Roman" w:cs="Times New Roman"/>
          <w:b/>
        </w:rPr>
        <w:t xml:space="preserve"> </w:t>
      </w: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p>
    <w:p w:rsidR="004945F3" w:rsidRPr="00B30293" w:rsidRDefault="004945F3" w:rsidP="004945F3">
      <w:pPr>
        <w:ind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1. Запознати сме и се задължаваме да спазваме условията за участие в поръчката</w:t>
      </w:r>
      <w:r>
        <w:rPr>
          <w:rFonts w:ascii="Times New Roman" w:hAnsi="Times New Roman" w:cs="Times New Roman"/>
        </w:rPr>
        <w:t>, посочени в документацията</w:t>
      </w: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t>5. Предлаганата цена за изпълнение на поръчката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w:t>
      </w:r>
      <w:r>
        <w:rPr>
          <w:rFonts w:ascii="Times New Roman" w:hAnsi="Times New Roman" w:cs="Times New Roman"/>
        </w:rPr>
        <w:t>,</w:t>
      </w:r>
      <w:r w:rsidRPr="00B30293">
        <w:rPr>
          <w:rFonts w:ascii="Times New Roman" w:hAnsi="Times New Roman" w:cs="Times New Roman"/>
        </w:rPr>
        <w:t xml:space="preserve"> формират обвързващо споразумение между двете страни.</w:t>
      </w: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т. 1-3 и декларации за липса на обстоятелствата по чл. 54, ал.1, т. 4 , 5 и 7 от ЗОП.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4945F3" w:rsidRPr="00B30293" w:rsidRDefault="004945F3" w:rsidP="004945F3">
      <w:pPr>
        <w:ind w:left="5040"/>
        <w:jc w:val="both"/>
        <w:rPr>
          <w:rFonts w:ascii="Times New Roman" w:hAnsi="Times New Roman" w:cs="Times New Roman"/>
        </w:rPr>
      </w:pPr>
      <w:r w:rsidRPr="00B30293">
        <w:rPr>
          <w:rFonts w:ascii="Times New Roman" w:hAnsi="Times New Roman" w:cs="Times New Roman"/>
        </w:rPr>
        <w:t>Длъжност: .....................................</w:t>
      </w:r>
    </w:p>
    <w:p w:rsidR="004945F3" w:rsidRPr="00B30293" w:rsidRDefault="004945F3" w:rsidP="004945F3">
      <w:pPr>
        <w:rPr>
          <w:rFonts w:ascii="Times New Roman" w:hAnsi="Times New Roman" w:cs="Times New Roman"/>
        </w:rPr>
      </w:pPr>
      <w:r w:rsidRPr="00B30293">
        <w:rPr>
          <w:rFonts w:ascii="Times New Roman" w:hAnsi="Times New Roman" w:cs="Times New Roman"/>
        </w:rPr>
        <w:t xml:space="preserve">                                                                        Подпис и печат: ..............................</w:t>
      </w:r>
    </w:p>
    <w:p w:rsidR="004945F3" w:rsidRPr="004823B0" w:rsidRDefault="004945F3" w:rsidP="004945F3">
      <w:pPr>
        <w:pStyle w:val="Default"/>
        <w:rPr>
          <w:color w:val="auto"/>
          <w:lang w:val="bg-BG"/>
        </w:rPr>
      </w:pPr>
    </w:p>
    <w:p w:rsidR="004945F3" w:rsidRDefault="004945F3" w:rsidP="004945F3">
      <w:pPr>
        <w:ind w:left="6372" w:firstLine="708"/>
        <w:rPr>
          <w:rFonts w:ascii="Times New Roman" w:hAnsi="Times New Roman"/>
          <w:b/>
          <w:bCs/>
        </w:rPr>
      </w:pPr>
    </w:p>
    <w:p w:rsidR="004945F3" w:rsidRPr="00B54957" w:rsidRDefault="004945F3" w:rsidP="004945F3">
      <w:pPr>
        <w:ind w:left="6372" w:firstLine="708"/>
        <w:rPr>
          <w:rFonts w:ascii="Times New Roman" w:hAnsi="Times New Roman"/>
          <w:b/>
          <w:bCs/>
          <w:u w:val="single"/>
        </w:rPr>
      </w:pPr>
      <w:r w:rsidRPr="00B54957">
        <w:rPr>
          <w:rFonts w:ascii="Times New Roman" w:hAnsi="Times New Roman"/>
          <w:b/>
          <w:bCs/>
          <w:u w:val="single"/>
        </w:rPr>
        <w:lastRenderedPageBreak/>
        <w:t>Приложение №2</w:t>
      </w:r>
    </w:p>
    <w:p w:rsidR="004945F3" w:rsidRPr="00703591" w:rsidRDefault="004945F3" w:rsidP="004945F3">
      <w:pPr>
        <w:rPr>
          <w:rFonts w:ascii="Times New Roman" w:hAnsi="Times New Roman"/>
          <w:b/>
          <w:bCs/>
        </w:rPr>
      </w:pPr>
    </w:p>
    <w:p w:rsidR="004945F3" w:rsidRPr="00703591" w:rsidRDefault="004945F3" w:rsidP="004945F3">
      <w:pPr>
        <w:jc w:val="both"/>
        <w:rPr>
          <w:rFonts w:ascii="Times New Roman" w:hAnsi="Times New Roman"/>
          <w:b/>
          <w:bCs/>
        </w:rPr>
      </w:pPr>
      <w:r w:rsidRPr="00BA6678">
        <w:rPr>
          <w:rFonts w:ascii="Times New Roman" w:hAnsi="Times New Roman" w:cs="Times New Roman"/>
          <w:b/>
          <w:bCs/>
          <w:color w:val="auto"/>
        </w:rPr>
        <w:t>ТЕХНИЧЕСКО ПРЕДЛОЖЕНИЕ</w:t>
      </w:r>
      <w:r w:rsidRPr="00703591">
        <w:rPr>
          <w:b/>
          <w:bCs/>
          <w:color w:val="auto"/>
        </w:rPr>
        <w:t xml:space="preserve"> </w:t>
      </w:r>
      <w:r w:rsidRPr="00703591">
        <w:rPr>
          <w:rFonts w:ascii="Times New Roman" w:hAnsi="Times New Roman"/>
          <w:b/>
          <w:bCs/>
        </w:rPr>
        <w:t xml:space="preserve">ЗА ВЪЗЛАГАНЕ НА ОБЩЕСТВЕНА ПОРЪЧКА ЧРЕЗ </w:t>
      </w:r>
      <w:r>
        <w:rPr>
          <w:rFonts w:ascii="Times New Roman" w:hAnsi="Times New Roman"/>
          <w:b/>
          <w:bCs/>
        </w:rPr>
        <w:t>СЪБИРАНЕ НА ОФЕРТИ С ОБЯВА</w:t>
      </w:r>
      <w:r w:rsidRPr="00703591">
        <w:rPr>
          <w:rFonts w:ascii="Times New Roman" w:hAnsi="Times New Roman"/>
          <w:b/>
          <w:bCs/>
        </w:rPr>
        <w:t xml:space="preserve"> С ПРЕДМЕТ </w:t>
      </w:r>
      <w:r w:rsidRPr="00703591">
        <w:rPr>
          <w:rFonts w:ascii="Times New Roman" w:hAnsi="Times New Roman"/>
          <w:b/>
          <w:i/>
        </w:rPr>
        <w:t xml:space="preserve">„Предоставяне на цифрова мобилна телефонна услуга клас </w:t>
      </w:r>
      <w:r w:rsidRPr="004823B0">
        <w:rPr>
          <w:rFonts w:ascii="Times New Roman" w:hAnsi="Times New Roman"/>
          <w:b/>
          <w:i/>
        </w:rPr>
        <w:t>“</w:t>
      </w:r>
      <w:r w:rsidRPr="00703591">
        <w:rPr>
          <w:rFonts w:ascii="Times New Roman" w:hAnsi="Times New Roman"/>
          <w:b/>
          <w:i/>
          <w:lang w:val="en-US"/>
        </w:rPr>
        <w:t>GSM</w:t>
      </w:r>
      <w:r w:rsidRPr="004823B0">
        <w:rPr>
          <w:rFonts w:ascii="Times New Roman" w:hAnsi="Times New Roman"/>
          <w:b/>
          <w:i/>
        </w:rPr>
        <w:t xml:space="preserve">” </w:t>
      </w:r>
      <w:r w:rsidRPr="00703591">
        <w:rPr>
          <w:rFonts w:ascii="Times New Roman" w:hAnsi="Times New Roman"/>
          <w:b/>
          <w:i/>
        </w:rPr>
        <w:t>и свързани специализирани услуги по ползването на мобилни  телефонни мрежи”</w:t>
      </w:r>
      <w:r w:rsidRPr="00703591" w:rsidDel="00EB365D">
        <w:rPr>
          <w:rFonts w:ascii="Times New Roman" w:hAnsi="Times New Roman"/>
        </w:rPr>
        <w:t xml:space="preserve"> </w:t>
      </w:r>
    </w:p>
    <w:p w:rsidR="004945F3" w:rsidRPr="004823B0" w:rsidRDefault="004945F3" w:rsidP="004945F3">
      <w:pPr>
        <w:pStyle w:val="Default"/>
        <w:rPr>
          <w:color w:val="auto"/>
          <w:lang w:val="bg-BG"/>
        </w:rPr>
      </w:pPr>
    </w:p>
    <w:p w:rsidR="004945F3" w:rsidRPr="004823B0" w:rsidRDefault="004945F3" w:rsidP="004945F3">
      <w:pPr>
        <w:pStyle w:val="Default"/>
        <w:rPr>
          <w:color w:val="auto"/>
          <w:lang w:val="bg-BG"/>
        </w:rPr>
      </w:pPr>
    </w:p>
    <w:tbl>
      <w:tblPr>
        <w:tblW w:w="92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518"/>
        <w:gridCol w:w="1877"/>
      </w:tblGrid>
      <w:tr w:rsidR="004945F3" w:rsidRPr="00703591" w:rsidTr="0037279A">
        <w:trPr>
          <w:trHeight w:val="98"/>
        </w:trPr>
        <w:tc>
          <w:tcPr>
            <w:tcW w:w="817" w:type="dxa"/>
          </w:tcPr>
          <w:p w:rsidR="004945F3" w:rsidRPr="004823B0" w:rsidRDefault="004945F3" w:rsidP="0037279A">
            <w:pPr>
              <w:pStyle w:val="Default"/>
              <w:rPr>
                <w:color w:val="auto"/>
                <w:lang w:val="bg-BG"/>
              </w:rPr>
            </w:pPr>
          </w:p>
        </w:tc>
        <w:tc>
          <w:tcPr>
            <w:tcW w:w="6518" w:type="dxa"/>
          </w:tcPr>
          <w:p w:rsidR="004945F3" w:rsidRPr="00703591" w:rsidRDefault="004945F3" w:rsidP="0037279A">
            <w:pPr>
              <w:pStyle w:val="Default"/>
              <w:rPr>
                <w:color w:val="auto"/>
              </w:rPr>
            </w:pPr>
            <w:proofErr w:type="spellStart"/>
            <w:r w:rsidRPr="00703591">
              <w:rPr>
                <w:color w:val="auto"/>
              </w:rPr>
              <w:t>Минимални</w:t>
            </w:r>
            <w:proofErr w:type="spellEnd"/>
            <w:r w:rsidRPr="00703591">
              <w:rPr>
                <w:color w:val="auto"/>
              </w:rPr>
              <w:t xml:space="preserve"> </w:t>
            </w:r>
            <w:proofErr w:type="spellStart"/>
            <w:r w:rsidRPr="00703591">
              <w:rPr>
                <w:color w:val="auto"/>
              </w:rPr>
              <w:t>изисквания</w:t>
            </w:r>
            <w:proofErr w:type="spellEnd"/>
            <w:r w:rsidRPr="00703591">
              <w:rPr>
                <w:color w:val="auto"/>
              </w:rPr>
              <w:t xml:space="preserve"> </w:t>
            </w:r>
            <w:proofErr w:type="spellStart"/>
            <w:r w:rsidRPr="00703591">
              <w:rPr>
                <w:color w:val="auto"/>
              </w:rPr>
              <w:t>към</w:t>
            </w:r>
            <w:proofErr w:type="spellEnd"/>
            <w:r w:rsidRPr="00703591">
              <w:rPr>
                <w:color w:val="auto"/>
              </w:rPr>
              <w:t xml:space="preserve"> </w:t>
            </w:r>
            <w:proofErr w:type="spellStart"/>
            <w:r w:rsidRPr="00703591">
              <w:rPr>
                <w:color w:val="auto"/>
              </w:rPr>
              <w:t>услугата</w:t>
            </w:r>
            <w:proofErr w:type="spellEnd"/>
          </w:p>
        </w:tc>
        <w:tc>
          <w:tcPr>
            <w:tcW w:w="1877" w:type="dxa"/>
          </w:tcPr>
          <w:p w:rsidR="004945F3" w:rsidRPr="00703591" w:rsidRDefault="004945F3" w:rsidP="0037279A">
            <w:pPr>
              <w:pStyle w:val="Default"/>
              <w:rPr>
                <w:color w:val="auto"/>
              </w:rPr>
            </w:pPr>
          </w:p>
        </w:tc>
      </w:tr>
      <w:tr w:rsidR="004945F3" w:rsidRPr="00703591" w:rsidTr="0037279A">
        <w:trPr>
          <w:trHeight w:val="98"/>
        </w:trPr>
        <w:tc>
          <w:tcPr>
            <w:tcW w:w="817" w:type="dxa"/>
          </w:tcPr>
          <w:p w:rsidR="004945F3" w:rsidRPr="006578FE" w:rsidRDefault="004945F3" w:rsidP="0037279A">
            <w:pPr>
              <w:pStyle w:val="Default"/>
              <w:ind w:left="360"/>
              <w:rPr>
                <w:color w:val="auto"/>
                <w:lang w:val="bg-BG"/>
              </w:rPr>
            </w:pPr>
            <w:r>
              <w:rPr>
                <w:color w:val="auto"/>
                <w:lang w:val="bg-BG"/>
              </w:rPr>
              <w:t>1.</w:t>
            </w:r>
          </w:p>
        </w:tc>
        <w:tc>
          <w:tcPr>
            <w:tcW w:w="6518" w:type="dxa"/>
          </w:tcPr>
          <w:p w:rsidR="004945F3" w:rsidRPr="004823B0" w:rsidRDefault="004945F3" w:rsidP="0037279A">
            <w:pPr>
              <w:pStyle w:val="Default"/>
              <w:rPr>
                <w:color w:val="auto"/>
                <w:lang w:val="bg-BG"/>
              </w:rPr>
            </w:pPr>
            <w:r w:rsidRPr="004823B0">
              <w:rPr>
                <w:color w:val="auto"/>
                <w:lang w:val="bg-BG"/>
              </w:rPr>
              <w:t xml:space="preserve">Ползваните от БТА служебни </w:t>
            </w:r>
            <w:r w:rsidRPr="00703591">
              <w:rPr>
                <w:color w:val="auto"/>
              </w:rPr>
              <w:t>SIM</w:t>
            </w:r>
            <w:r w:rsidRPr="004823B0">
              <w:rPr>
                <w:color w:val="auto"/>
                <w:lang w:val="bg-BG"/>
              </w:rPr>
              <w:t xml:space="preserve">-карти трябва да бъдат обособени в бизнес-група с безплатни и неограничени разговори в нея. </w:t>
            </w:r>
          </w:p>
        </w:tc>
        <w:tc>
          <w:tcPr>
            <w:tcW w:w="1877" w:type="dxa"/>
          </w:tcPr>
          <w:p w:rsidR="004945F3" w:rsidRPr="004823B0" w:rsidRDefault="004945F3" w:rsidP="0037279A">
            <w:pPr>
              <w:pStyle w:val="Default"/>
              <w:rPr>
                <w:color w:val="auto"/>
                <w:lang w:val="bg-BG"/>
              </w:rPr>
            </w:pPr>
          </w:p>
        </w:tc>
      </w:tr>
      <w:tr w:rsidR="004945F3" w:rsidRPr="00703591" w:rsidTr="0037279A">
        <w:trPr>
          <w:trHeight w:val="98"/>
        </w:trPr>
        <w:tc>
          <w:tcPr>
            <w:tcW w:w="817" w:type="dxa"/>
          </w:tcPr>
          <w:p w:rsidR="004945F3" w:rsidRPr="006578FE" w:rsidRDefault="004945F3" w:rsidP="0037279A">
            <w:pPr>
              <w:pStyle w:val="Default"/>
              <w:ind w:left="360"/>
              <w:rPr>
                <w:color w:val="auto"/>
                <w:lang w:val="bg-BG"/>
              </w:rPr>
            </w:pPr>
            <w:r>
              <w:rPr>
                <w:color w:val="auto"/>
                <w:lang w:val="bg-BG"/>
              </w:rPr>
              <w:t>2.</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провеждане на изходящи и входящи разговори в мрежата на оператора. </w:t>
            </w:r>
          </w:p>
        </w:tc>
        <w:tc>
          <w:tcPr>
            <w:tcW w:w="1877" w:type="dxa"/>
          </w:tcPr>
          <w:p w:rsidR="004945F3" w:rsidRPr="004823B0" w:rsidRDefault="004945F3" w:rsidP="0037279A">
            <w:pPr>
              <w:pStyle w:val="Default"/>
              <w:rPr>
                <w:color w:val="auto"/>
                <w:lang w:val="bg-BG"/>
              </w:rPr>
            </w:pPr>
          </w:p>
        </w:tc>
      </w:tr>
      <w:tr w:rsidR="004945F3" w:rsidRPr="00703591" w:rsidTr="0037279A">
        <w:trPr>
          <w:trHeight w:val="98"/>
        </w:trPr>
        <w:tc>
          <w:tcPr>
            <w:tcW w:w="817" w:type="dxa"/>
          </w:tcPr>
          <w:p w:rsidR="004945F3" w:rsidRPr="006578FE" w:rsidRDefault="004945F3" w:rsidP="0037279A">
            <w:pPr>
              <w:pStyle w:val="Default"/>
              <w:ind w:left="360"/>
              <w:rPr>
                <w:color w:val="auto"/>
                <w:lang w:val="bg-BG"/>
              </w:rPr>
            </w:pPr>
            <w:r>
              <w:rPr>
                <w:color w:val="auto"/>
                <w:lang w:val="bg-BG"/>
              </w:rPr>
              <w:t>3.</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провеждане на изходящи и входящи разговори с крайни потребители на други мобилни и фиксирани наземни мрежи. </w:t>
            </w:r>
          </w:p>
        </w:tc>
        <w:tc>
          <w:tcPr>
            <w:tcW w:w="1877" w:type="dxa"/>
          </w:tcPr>
          <w:p w:rsidR="004945F3" w:rsidRPr="004823B0" w:rsidRDefault="004945F3" w:rsidP="0037279A">
            <w:pPr>
              <w:pStyle w:val="Default"/>
              <w:rPr>
                <w:color w:val="auto"/>
                <w:lang w:val="bg-BG"/>
              </w:rPr>
            </w:pPr>
          </w:p>
        </w:tc>
      </w:tr>
      <w:tr w:rsidR="004945F3" w:rsidRPr="00703591" w:rsidTr="0037279A">
        <w:trPr>
          <w:trHeight w:val="98"/>
        </w:trPr>
        <w:tc>
          <w:tcPr>
            <w:tcW w:w="817" w:type="dxa"/>
          </w:tcPr>
          <w:p w:rsidR="004945F3" w:rsidRPr="006578FE" w:rsidRDefault="004945F3" w:rsidP="0037279A">
            <w:pPr>
              <w:pStyle w:val="Default"/>
              <w:ind w:left="360"/>
              <w:rPr>
                <w:color w:val="auto"/>
                <w:lang w:val="bg-BG"/>
              </w:rPr>
            </w:pPr>
            <w:r>
              <w:rPr>
                <w:color w:val="auto"/>
                <w:lang w:val="bg-BG"/>
              </w:rPr>
              <w:t>4.</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провеждане на международни разговори с крайни потребители на мобилни и фиксирани наземни мрежи в Европа и останалата част от света. </w:t>
            </w:r>
          </w:p>
        </w:tc>
        <w:tc>
          <w:tcPr>
            <w:tcW w:w="1877" w:type="dxa"/>
          </w:tcPr>
          <w:p w:rsidR="004945F3" w:rsidRPr="004823B0" w:rsidRDefault="004945F3" w:rsidP="0037279A">
            <w:pPr>
              <w:pStyle w:val="Default"/>
              <w:rPr>
                <w:color w:val="auto"/>
                <w:lang w:val="bg-BG"/>
              </w:rPr>
            </w:pPr>
          </w:p>
        </w:tc>
      </w:tr>
      <w:tr w:rsidR="004945F3" w:rsidRPr="00703591" w:rsidTr="0037279A">
        <w:trPr>
          <w:trHeight w:val="98"/>
        </w:trPr>
        <w:tc>
          <w:tcPr>
            <w:tcW w:w="817" w:type="dxa"/>
          </w:tcPr>
          <w:p w:rsidR="004945F3" w:rsidRPr="006578FE" w:rsidRDefault="004945F3" w:rsidP="0037279A">
            <w:pPr>
              <w:pStyle w:val="Default"/>
              <w:ind w:left="360"/>
              <w:rPr>
                <w:color w:val="auto"/>
                <w:lang w:val="bg-BG"/>
              </w:rPr>
            </w:pPr>
            <w:r>
              <w:rPr>
                <w:color w:val="auto"/>
                <w:lang w:val="bg-BG"/>
              </w:rPr>
              <w:t>5.</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провеждане на разговори в Международен Роуминг с крайни потребители на мобилни и фиксирани наземни мрежи. </w:t>
            </w:r>
          </w:p>
        </w:tc>
        <w:tc>
          <w:tcPr>
            <w:tcW w:w="1877" w:type="dxa"/>
          </w:tcPr>
          <w:p w:rsidR="004945F3" w:rsidRPr="004823B0" w:rsidRDefault="004945F3" w:rsidP="0037279A">
            <w:pPr>
              <w:pStyle w:val="Default"/>
              <w:rPr>
                <w:color w:val="auto"/>
                <w:lang w:val="bg-BG"/>
              </w:rPr>
            </w:pPr>
          </w:p>
        </w:tc>
      </w:tr>
      <w:tr w:rsidR="004945F3" w:rsidRPr="00703591" w:rsidTr="0037279A">
        <w:trPr>
          <w:trHeight w:val="801"/>
        </w:trPr>
        <w:tc>
          <w:tcPr>
            <w:tcW w:w="817" w:type="dxa"/>
          </w:tcPr>
          <w:p w:rsidR="004945F3" w:rsidRPr="006578FE" w:rsidRDefault="004945F3" w:rsidP="0037279A">
            <w:pPr>
              <w:pStyle w:val="Default"/>
              <w:ind w:left="360"/>
              <w:rPr>
                <w:color w:val="auto"/>
                <w:lang w:val="bg-BG"/>
              </w:rPr>
            </w:pPr>
            <w:r>
              <w:rPr>
                <w:color w:val="auto"/>
                <w:lang w:val="bg-BG"/>
              </w:rPr>
              <w:t>6.</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ползване на услугите „мобилен Интернет” и „пренос/предаване на данни”. Мрежата на участника трябва да поддържа във всички точки на покритие методи/протоколи за пренос/предаване на данни през канали </w:t>
            </w:r>
            <w:r w:rsidRPr="00703591">
              <w:rPr>
                <w:color w:val="auto"/>
              </w:rPr>
              <w:t>GPRS</w:t>
            </w:r>
            <w:r w:rsidRPr="004823B0">
              <w:rPr>
                <w:color w:val="auto"/>
                <w:lang w:val="bg-BG"/>
              </w:rPr>
              <w:t xml:space="preserve"> (</w:t>
            </w:r>
            <w:r w:rsidRPr="00703591">
              <w:rPr>
                <w:color w:val="auto"/>
              </w:rPr>
              <w:t>General</w:t>
            </w:r>
            <w:r w:rsidRPr="004823B0">
              <w:rPr>
                <w:color w:val="auto"/>
                <w:lang w:val="bg-BG"/>
              </w:rPr>
              <w:t xml:space="preserve"> </w:t>
            </w:r>
            <w:r w:rsidRPr="00703591">
              <w:rPr>
                <w:color w:val="auto"/>
              </w:rPr>
              <w:t>Packet</w:t>
            </w:r>
            <w:r w:rsidRPr="004823B0">
              <w:rPr>
                <w:color w:val="auto"/>
                <w:lang w:val="bg-BG"/>
              </w:rPr>
              <w:t xml:space="preserve"> </w:t>
            </w:r>
            <w:r w:rsidRPr="00703591">
              <w:rPr>
                <w:color w:val="auto"/>
              </w:rPr>
              <w:t>Radio</w:t>
            </w:r>
            <w:r w:rsidRPr="004823B0">
              <w:rPr>
                <w:color w:val="auto"/>
                <w:lang w:val="bg-BG"/>
              </w:rPr>
              <w:t xml:space="preserve"> </w:t>
            </w:r>
            <w:r w:rsidRPr="00703591">
              <w:rPr>
                <w:color w:val="auto"/>
              </w:rPr>
              <w:t>Service</w:t>
            </w:r>
            <w:r w:rsidRPr="004823B0">
              <w:rPr>
                <w:color w:val="auto"/>
                <w:lang w:val="bg-BG"/>
              </w:rPr>
              <w:t xml:space="preserve">) и </w:t>
            </w:r>
            <w:r w:rsidRPr="00703591">
              <w:rPr>
                <w:color w:val="auto"/>
              </w:rPr>
              <w:t>EDGE</w:t>
            </w:r>
            <w:r w:rsidRPr="004823B0">
              <w:rPr>
                <w:color w:val="auto"/>
                <w:lang w:val="bg-BG"/>
              </w:rPr>
              <w:t xml:space="preserve"> (</w:t>
            </w:r>
            <w:r w:rsidRPr="00703591">
              <w:rPr>
                <w:color w:val="auto"/>
              </w:rPr>
              <w:t>Enhanced</w:t>
            </w:r>
            <w:r w:rsidRPr="004823B0">
              <w:rPr>
                <w:color w:val="auto"/>
                <w:lang w:val="bg-BG"/>
              </w:rPr>
              <w:t xml:space="preserve"> </w:t>
            </w:r>
            <w:r w:rsidRPr="00703591">
              <w:rPr>
                <w:color w:val="auto"/>
              </w:rPr>
              <w:t>Data</w:t>
            </w:r>
            <w:r w:rsidRPr="004823B0">
              <w:rPr>
                <w:color w:val="auto"/>
                <w:lang w:val="bg-BG"/>
              </w:rPr>
              <w:t xml:space="preserve"> </w:t>
            </w:r>
            <w:r w:rsidRPr="00703591">
              <w:rPr>
                <w:color w:val="auto"/>
              </w:rPr>
              <w:t>rates</w:t>
            </w:r>
            <w:r w:rsidRPr="004823B0">
              <w:rPr>
                <w:color w:val="auto"/>
                <w:lang w:val="bg-BG"/>
              </w:rPr>
              <w:t xml:space="preserve"> </w:t>
            </w:r>
            <w:r w:rsidRPr="00703591">
              <w:rPr>
                <w:color w:val="auto"/>
              </w:rPr>
              <w:t>for</w:t>
            </w:r>
            <w:r w:rsidRPr="004823B0">
              <w:rPr>
                <w:color w:val="auto"/>
                <w:lang w:val="bg-BG"/>
              </w:rPr>
              <w:t xml:space="preserve"> </w:t>
            </w:r>
            <w:r w:rsidRPr="00703591">
              <w:rPr>
                <w:color w:val="auto"/>
              </w:rPr>
              <w:t>GSM</w:t>
            </w:r>
            <w:r w:rsidRPr="004823B0">
              <w:rPr>
                <w:color w:val="auto"/>
                <w:lang w:val="bg-BG"/>
              </w:rPr>
              <w:t xml:space="preserve"> </w:t>
            </w:r>
            <w:r w:rsidRPr="00703591">
              <w:rPr>
                <w:color w:val="auto"/>
              </w:rPr>
              <w:t>Evolution</w:t>
            </w:r>
            <w:r w:rsidRPr="004823B0">
              <w:rPr>
                <w:color w:val="auto"/>
                <w:lang w:val="bg-BG"/>
              </w:rPr>
              <w:t xml:space="preserve">) и </w:t>
            </w:r>
            <w:r w:rsidRPr="00703591">
              <w:rPr>
                <w:color w:val="auto"/>
              </w:rPr>
              <w:t>UMTS</w:t>
            </w:r>
            <w:r w:rsidRPr="004823B0">
              <w:rPr>
                <w:color w:val="auto"/>
                <w:lang w:val="bg-BG"/>
              </w:rPr>
              <w:t xml:space="preserve"> (</w:t>
            </w:r>
            <w:r w:rsidRPr="00703591">
              <w:rPr>
                <w:color w:val="auto"/>
              </w:rPr>
              <w:t>Universal</w:t>
            </w:r>
            <w:r w:rsidRPr="004823B0">
              <w:rPr>
                <w:color w:val="auto"/>
                <w:lang w:val="bg-BG"/>
              </w:rPr>
              <w:t xml:space="preserve"> </w:t>
            </w:r>
            <w:r w:rsidRPr="00703591">
              <w:rPr>
                <w:color w:val="auto"/>
              </w:rPr>
              <w:t>Mobile</w:t>
            </w:r>
            <w:r w:rsidRPr="004823B0">
              <w:rPr>
                <w:color w:val="auto"/>
                <w:lang w:val="bg-BG"/>
              </w:rPr>
              <w:t xml:space="preserve"> </w:t>
            </w:r>
            <w:r w:rsidRPr="00703591">
              <w:rPr>
                <w:color w:val="auto"/>
              </w:rPr>
              <w:t>Telecommunications</w:t>
            </w:r>
            <w:r w:rsidRPr="004823B0">
              <w:rPr>
                <w:color w:val="auto"/>
                <w:lang w:val="bg-BG"/>
              </w:rPr>
              <w:t xml:space="preserve"> </w:t>
            </w:r>
            <w:r w:rsidRPr="00703591">
              <w:rPr>
                <w:color w:val="auto"/>
              </w:rPr>
              <w:t>System</w:t>
            </w:r>
            <w:r w:rsidRPr="004823B0">
              <w:rPr>
                <w:color w:val="auto"/>
                <w:lang w:val="bg-BG"/>
              </w:rPr>
              <w:t>). Възможност за ползване на 4</w:t>
            </w:r>
            <w:r>
              <w:rPr>
                <w:color w:val="auto"/>
              </w:rPr>
              <w:t>G</w:t>
            </w:r>
            <w:r w:rsidRPr="004823B0">
              <w:rPr>
                <w:color w:val="auto"/>
                <w:lang w:val="bg-BG"/>
              </w:rPr>
              <w:t xml:space="preserve"> мрежата на оператора в точките на покритие.</w:t>
            </w:r>
          </w:p>
          <w:p w:rsidR="004945F3" w:rsidRPr="004823B0" w:rsidRDefault="004945F3" w:rsidP="0037279A">
            <w:pPr>
              <w:pStyle w:val="Default"/>
              <w:rPr>
                <w:color w:val="auto"/>
                <w:lang w:val="bg-BG"/>
              </w:rPr>
            </w:pPr>
            <w:r w:rsidRPr="004823B0">
              <w:rPr>
                <w:color w:val="auto"/>
                <w:lang w:val="bg-BG"/>
              </w:rPr>
              <w:t xml:space="preserve"> </w:t>
            </w:r>
          </w:p>
        </w:tc>
        <w:tc>
          <w:tcPr>
            <w:tcW w:w="1877" w:type="dxa"/>
          </w:tcPr>
          <w:p w:rsidR="004945F3" w:rsidRPr="004823B0" w:rsidRDefault="004945F3" w:rsidP="0037279A">
            <w:pPr>
              <w:pStyle w:val="Default"/>
              <w:rPr>
                <w:color w:val="auto"/>
                <w:lang w:val="bg-BG"/>
              </w:rPr>
            </w:pPr>
          </w:p>
        </w:tc>
      </w:tr>
      <w:tr w:rsidR="004945F3" w:rsidRPr="00703591" w:rsidTr="0037279A">
        <w:trPr>
          <w:trHeight w:val="110"/>
        </w:trPr>
        <w:tc>
          <w:tcPr>
            <w:tcW w:w="817" w:type="dxa"/>
          </w:tcPr>
          <w:p w:rsidR="004945F3" w:rsidRPr="006578FE" w:rsidRDefault="004945F3" w:rsidP="0037279A">
            <w:pPr>
              <w:pStyle w:val="Default"/>
              <w:ind w:left="360"/>
              <w:rPr>
                <w:color w:val="auto"/>
                <w:lang w:val="bg-BG"/>
              </w:rPr>
            </w:pPr>
            <w:r>
              <w:rPr>
                <w:color w:val="auto"/>
                <w:lang w:val="bg-BG"/>
              </w:rPr>
              <w:t>7.</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ползване на услугите </w:t>
            </w:r>
            <w:r w:rsidRPr="00703591">
              <w:rPr>
                <w:color w:val="auto"/>
              </w:rPr>
              <w:t>SMS</w:t>
            </w:r>
            <w:r w:rsidRPr="004823B0">
              <w:rPr>
                <w:color w:val="auto"/>
                <w:lang w:val="bg-BG"/>
              </w:rPr>
              <w:t xml:space="preserve"> и </w:t>
            </w:r>
            <w:r w:rsidRPr="00703591">
              <w:rPr>
                <w:color w:val="auto"/>
              </w:rPr>
              <w:t>MMS</w:t>
            </w:r>
            <w:r w:rsidRPr="004823B0">
              <w:rPr>
                <w:color w:val="auto"/>
                <w:lang w:val="bg-BG"/>
              </w:rPr>
              <w:t xml:space="preserve">. </w:t>
            </w:r>
          </w:p>
        </w:tc>
        <w:tc>
          <w:tcPr>
            <w:tcW w:w="1877" w:type="dxa"/>
          </w:tcPr>
          <w:p w:rsidR="004945F3" w:rsidRPr="004823B0" w:rsidRDefault="004945F3" w:rsidP="0037279A">
            <w:pPr>
              <w:pStyle w:val="Default"/>
              <w:rPr>
                <w:color w:val="auto"/>
                <w:lang w:val="bg-BG"/>
              </w:rPr>
            </w:pPr>
          </w:p>
        </w:tc>
      </w:tr>
      <w:tr w:rsidR="004945F3" w:rsidRPr="00703591" w:rsidTr="0037279A">
        <w:trPr>
          <w:trHeight w:val="385"/>
        </w:trPr>
        <w:tc>
          <w:tcPr>
            <w:tcW w:w="817" w:type="dxa"/>
          </w:tcPr>
          <w:p w:rsidR="004945F3" w:rsidRPr="006578FE" w:rsidRDefault="004945F3" w:rsidP="0037279A">
            <w:pPr>
              <w:pStyle w:val="Default"/>
              <w:ind w:left="360"/>
              <w:rPr>
                <w:color w:val="auto"/>
                <w:lang w:val="bg-BG"/>
              </w:rPr>
            </w:pPr>
            <w:r>
              <w:rPr>
                <w:color w:val="auto"/>
                <w:lang w:val="bg-BG"/>
              </w:rPr>
              <w:t>8.</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детайлизирана справка с подробно описание на проведените изходящи разговори, предоставена като разпечатка, в електронен формат или в Интернет – минимум три месеца назад. </w:t>
            </w:r>
          </w:p>
        </w:tc>
        <w:tc>
          <w:tcPr>
            <w:tcW w:w="1877" w:type="dxa"/>
          </w:tcPr>
          <w:p w:rsidR="004945F3" w:rsidRPr="004823B0" w:rsidRDefault="004945F3" w:rsidP="0037279A">
            <w:pPr>
              <w:pStyle w:val="Default"/>
              <w:rPr>
                <w:color w:val="auto"/>
                <w:lang w:val="bg-BG"/>
              </w:rPr>
            </w:pPr>
          </w:p>
        </w:tc>
      </w:tr>
      <w:tr w:rsidR="004945F3" w:rsidRPr="00703591" w:rsidTr="0037279A">
        <w:trPr>
          <w:trHeight w:val="386"/>
        </w:trPr>
        <w:tc>
          <w:tcPr>
            <w:tcW w:w="817" w:type="dxa"/>
          </w:tcPr>
          <w:p w:rsidR="004945F3" w:rsidRPr="006578FE" w:rsidRDefault="004945F3" w:rsidP="0037279A">
            <w:pPr>
              <w:pStyle w:val="Default"/>
              <w:ind w:left="360"/>
              <w:rPr>
                <w:color w:val="auto"/>
                <w:lang w:val="bg-BG"/>
              </w:rPr>
            </w:pPr>
            <w:r>
              <w:rPr>
                <w:color w:val="auto"/>
                <w:lang w:val="bg-BG"/>
              </w:rPr>
              <w:t>9.</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ползване на услугата </w:t>
            </w:r>
            <w:r w:rsidRPr="00703591">
              <w:rPr>
                <w:b/>
                <w:bCs/>
                <w:color w:val="auto"/>
              </w:rPr>
              <w:t>CLIR</w:t>
            </w:r>
            <w:r w:rsidRPr="004823B0">
              <w:rPr>
                <w:b/>
                <w:bCs/>
                <w:color w:val="auto"/>
                <w:lang w:val="bg-BG"/>
              </w:rPr>
              <w:t xml:space="preserve"> (</w:t>
            </w:r>
            <w:r w:rsidRPr="00703591">
              <w:rPr>
                <w:b/>
                <w:bCs/>
                <w:color w:val="auto"/>
              </w:rPr>
              <w:t>Calling</w:t>
            </w:r>
            <w:r w:rsidRPr="004823B0">
              <w:rPr>
                <w:b/>
                <w:bCs/>
                <w:color w:val="auto"/>
                <w:lang w:val="bg-BG"/>
              </w:rPr>
              <w:t xml:space="preserve"> </w:t>
            </w:r>
            <w:r w:rsidRPr="00703591">
              <w:rPr>
                <w:b/>
                <w:bCs/>
                <w:color w:val="auto"/>
              </w:rPr>
              <w:t>Line</w:t>
            </w:r>
            <w:r w:rsidRPr="004823B0">
              <w:rPr>
                <w:b/>
                <w:bCs/>
                <w:color w:val="auto"/>
                <w:lang w:val="bg-BG"/>
              </w:rPr>
              <w:t xml:space="preserve"> </w:t>
            </w:r>
            <w:r w:rsidRPr="00703591">
              <w:rPr>
                <w:b/>
                <w:bCs/>
                <w:color w:val="auto"/>
              </w:rPr>
              <w:t>Identity</w:t>
            </w:r>
            <w:r w:rsidRPr="004823B0">
              <w:rPr>
                <w:b/>
                <w:bCs/>
                <w:color w:val="auto"/>
                <w:lang w:val="bg-BG"/>
              </w:rPr>
              <w:t xml:space="preserve"> </w:t>
            </w:r>
            <w:r w:rsidRPr="00703591">
              <w:rPr>
                <w:b/>
                <w:bCs/>
                <w:color w:val="auto"/>
              </w:rPr>
              <w:t>Restriction</w:t>
            </w:r>
            <w:r w:rsidRPr="004823B0">
              <w:rPr>
                <w:b/>
                <w:bCs/>
                <w:color w:val="auto"/>
                <w:lang w:val="bg-BG"/>
              </w:rPr>
              <w:t xml:space="preserve">) - </w:t>
            </w:r>
            <w:r w:rsidRPr="004823B0">
              <w:rPr>
                <w:color w:val="auto"/>
                <w:lang w:val="bg-BG"/>
              </w:rPr>
              <w:t xml:space="preserve">забрана за показване на собствения номер.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10</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ползване на услугата </w:t>
            </w:r>
            <w:r w:rsidRPr="00703591">
              <w:rPr>
                <w:b/>
                <w:bCs/>
                <w:color w:val="auto"/>
              </w:rPr>
              <w:t>CLIP</w:t>
            </w:r>
            <w:r w:rsidRPr="004823B0">
              <w:rPr>
                <w:b/>
                <w:bCs/>
                <w:color w:val="auto"/>
                <w:lang w:val="bg-BG"/>
              </w:rPr>
              <w:t xml:space="preserve"> (</w:t>
            </w:r>
            <w:r w:rsidRPr="00703591">
              <w:rPr>
                <w:b/>
                <w:bCs/>
                <w:color w:val="auto"/>
              </w:rPr>
              <w:t>Calling</w:t>
            </w:r>
            <w:r w:rsidRPr="004823B0">
              <w:rPr>
                <w:b/>
                <w:bCs/>
                <w:color w:val="auto"/>
                <w:lang w:val="bg-BG"/>
              </w:rPr>
              <w:t xml:space="preserve"> </w:t>
            </w:r>
            <w:r w:rsidRPr="00703591">
              <w:rPr>
                <w:b/>
                <w:bCs/>
                <w:color w:val="auto"/>
              </w:rPr>
              <w:t>Line</w:t>
            </w:r>
            <w:r w:rsidRPr="004823B0">
              <w:rPr>
                <w:b/>
                <w:bCs/>
                <w:color w:val="auto"/>
                <w:lang w:val="bg-BG"/>
              </w:rPr>
              <w:t xml:space="preserve"> </w:t>
            </w:r>
            <w:r w:rsidRPr="00703591">
              <w:rPr>
                <w:b/>
                <w:bCs/>
                <w:color w:val="auto"/>
              </w:rPr>
              <w:t>Identity</w:t>
            </w:r>
            <w:r w:rsidRPr="004823B0">
              <w:rPr>
                <w:b/>
                <w:bCs/>
                <w:color w:val="auto"/>
                <w:lang w:val="bg-BG"/>
              </w:rPr>
              <w:t xml:space="preserve"> </w:t>
            </w:r>
            <w:r w:rsidRPr="00703591">
              <w:rPr>
                <w:b/>
                <w:bCs/>
                <w:color w:val="auto"/>
              </w:rPr>
              <w:t>Presentation</w:t>
            </w:r>
            <w:r w:rsidRPr="004823B0">
              <w:rPr>
                <w:b/>
                <w:bCs/>
                <w:color w:val="auto"/>
                <w:lang w:val="bg-BG"/>
              </w:rPr>
              <w:t xml:space="preserve">) - </w:t>
            </w:r>
            <w:r w:rsidRPr="004823B0">
              <w:rPr>
                <w:color w:val="auto"/>
                <w:lang w:val="bg-BG"/>
              </w:rPr>
              <w:t xml:space="preserve">показване номера на търсещия.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lastRenderedPageBreak/>
              <w:t>11</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ползване на услугата конферентна връзка.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12</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ползване на услугата Пренасочване на повиквания.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13</w:t>
            </w:r>
          </w:p>
        </w:tc>
        <w:tc>
          <w:tcPr>
            <w:tcW w:w="6518" w:type="dxa"/>
          </w:tcPr>
          <w:p w:rsidR="004945F3" w:rsidRPr="004823B0" w:rsidRDefault="004945F3" w:rsidP="0037279A">
            <w:pPr>
              <w:pStyle w:val="Default"/>
              <w:rPr>
                <w:color w:val="auto"/>
                <w:lang w:val="bg-BG"/>
              </w:rPr>
            </w:pPr>
            <w:r w:rsidRPr="004823B0">
              <w:rPr>
                <w:color w:val="auto"/>
                <w:lang w:val="bg-BG"/>
              </w:rPr>
              <w:t xml:space="preserve">Осигуряване на възможност за ползване на услугата Промяна на номер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14</w:t>
            </w:r>
          </w:p>
        </w:tc>
        <w:tc>
          <w:tcPr>
            <w:tcW w:w="6518" w:type="dxa"/>
          </w:tcPr>
          <w:p w:rsidR="004945F3" w:rsidRPr="004823B0" w:rsidRDefault="004945F3" w:rsidP="0037279A">
            <w:pPr>
              <w:pStyle w:val="Default"/>
              <w:rPr>
                <w:color w:val="auto"/>
                <w:lang w:val="bg-BG"/>
              </w:rPr>
            </w:pPr>
            <w:r w:rsidRPr="004823B0">
              <w:rPr>
                <w:color w:val="auto"/>
                <w:lang w:val="bg-BG"/>
              </w:rPr>
              <w:t>Осигуряване на възможност за забрана за ползване на услугата роуминг на определени номера (</w:t>
            </w:r>
            <w:r w:rsidRPr="00703591">
              <w:rPr>
                <w:color w:val="auto"/>
              </w:rPr>
              <w:t>SIM</w:t>
            </w:r>
            <w:r w:rsidRPr="004823B0">
              <w:rPr>
                <w:color w:val="auto"/>
                <w:lang w:val="bg-BG"/>
              </w:rPr>
              <w:t xml:space="preserve"> карти) при необходимост. </w:t>
            </w:r>
          </w:p>
        </w:tc>
        <w:tc>
          <w:tcPr>
            <w:tcW w:w="1877" w:type="dxa"/>
          </w:tcPr>
          <w:p w:rsidR="004945F3" w:rsidRPr="004823B0" w:rsidRDefault="004945F3" w:rsidP="0037279A">
            <w:pPr>
              <w:pStyle w:val="Default"/>
              <w:rPr>
                <w:color w:val="auto"/>
                <w:lang w:val="bg-BG"/>
              </w:rPr>
            </w:pPr>
          </w:p>
        </w:tc>
      </w:tr>
      <w:tr w:rsidR="004945F3" w:rsidRPr="00703591" w:rsidTr="0037279A">
        <w:trPr>
          <w:trHeight w:val="386"/>
        </w:trPr>
        <w:tc>
          <w:tcPr>
            <w:tcW w:w="817" w:type="dxa"/>
          </w:tcPr>
          <w:p w:rsidR="004945F3" w:rsidRPr="006578FE" w:rsidRDefault="004945F3" w:rsidP="0037279A">
            <w:pPr>
              <w:pStyle w:val="Default"/>
              <w:ind w:left="360"/>
              <w:rPr>
                <w:color w:val="auto"/>
                <w:lang w:val="bg-BG"/>
              </w:rPr>
            </w:pPr>
            <w:r>
              <w:rPr>
                <w:color w:val="auto"/>
                <w:lang w:val="bg-BG"/>
              </w:rPr>
              <w:t>15</w:t>
            </w:r>
          </w:p>
        </w:tc>
        <w:tc>
          <w:tcPr>
            <w:tcW w:w="6518" w:type="dxa"/>
          </w:tcPr>
          <w:p w:rsidR="004945F3" w:rsidRPr="004823B0" w:rsidRDefault="004945F3" w:rsidP="0037279A">
            <w:pPr>
              <w:pStyle w:val="Default"/>
              <w:rPr>
                <w:color w:val="auto"/>
                <w:lang w:val="bg-BG"/>
              </w:rPr>
            </w:pPr>
            <w:r w:rsidRPr="004823B0">
              <w:rPr>
                <w:color w:val="auto"/>
                <w:lang w:val="bg-BG"/>
              </w:rPr>
              <w:t xml:space="preserve">Да притежава работеща система за обслужване на клиенти и да има ясна схема за реакция и своевременно отстраняване на възникнали проблеми.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16</w:t>
            </w:r>
          </w:p>
        </w:tc>
        <w:tc>
          <w:tcPr>
            <w:tcW w:w="6518" w:type="dxa"/>
          </w:tcPr>
          <w:p w:rsidR="004945F3" w:rsidRPr="004823B0" w:rsidRDefault="004945F3" w:rsidP="0037279A">
            <w:pPr>
              <w:pStyle w:val="Default"/>
              <w:rPr>
                <w:color w:val="auto"/>
                <w:lang w:val="bg-BG"/>
              </w:rPr>
            </w:pPr>
            <w:r w:rsidRPr="004823B0">
              <w:rPr>
                <w:color w:val="auto"/>
                <w:lang w:val="bg-BG"/>
              </w:rPr>
              <w:t xml:space="preserve">Да разполага с обучен технически и административен персонал за контакт, при възникване на необходимост.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17</w:t>
            </w:r>
          </w:p>
        </w:tc>
        <w:tc>
          <w:tcPr>
            <w:tcW w:w="6518" w:type="dxa"/>
          </w:tcPr>
          <w:p w:rsidR="004945F3" w:rsidRPr="004823B0" w:rsidRDefault="004945F3" w:rsidP="0037279A">
            <w:pPr>
              <w:pStyle w:val="Default"/>
              <w:rPr>
                <w:color w:val="auto"/>
                <w:lang w:val="bg-BG"/>
              </w:rPr>
            </w:pPr>
            <w:r w:rsidRPr="004823B0">
              <w:rPr>
                <w:color w:val="auto"/>
                <w:lang w:val="bg-BG"/>
              </w:rPr>
              <w:t xml:space="preserve">Да осигури възможност за ползване на услугата гласова пощенска кутия.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18</w:t>
            </w:r>
          </w:p>
        </w:tc>
        <w:tc>
          <w:tcPr>
            <w:tcW w:w="6518" w:type="dxa"/>
          </w:tcPr>
          <w:p w:rsidR="004945F3" w:rsidRPr="004823B0" w:rsidRDefault="004945F3" w:rsidP="0037279A">
            <w:pPr>
              <w:pStyle w:val="Default"/>
              <w:rPr>
                <w:color w:val="auto"/>
                <w:lang w:val="bg-BG"/>
              </w:rPr>
            </w:pPr>
            <w:r w:rsidRPr="004823B0">
              <w:rPr>
                <w:color w:val="auto"/>
                <w:lang w:val="bg-BG"/>
              </w:rPr>
              <w:t xml:space="preserve">Да осигури възможност за режим на изчакване при постъпило повикване в момент на друг разговор.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19</w:t>
            </w:r>
          </w:p>
        </w:tc>
        <w:tc>
          <w:tcPr>
            <w:tcW w:w="6518" w:type="dxa"/>
          </w:tcPr>
          <w:p w:rsidR="004945F3" w:rsidRPr="004823B0" w:rsidRDefault="004945F3" w:rsidP="0037279A">
            <w:pPr>
              <w:pStyle w:val="Default"/>
              <w:rPr>
                <w:color w:val="auto"/>
                <w:lang w:val="bg-BG"/>
              </w:rPr>
            </w:pPr>
            <w:r w:rsidRPr="004823B0">
              <w:rPr>
                <w:color w:val="auto"/>
                <w:lang w:val="bg-BG"/>
              </w:rPr>
              <w:t xml:space="preserve">Да осигури възможност за провеждане на спешни повиквания към номерата 112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20</w:t>
            </w:r>
          </w:p>
        </w:tc>
        <w:tc>
          <w:tcPr>
            <w:tcW w:w="6518" w:type="dxa"/>
          </w:tcPr>
          <w:p w:rsidR="004945F3" w:rsidRPr="004823B0" w:rsidRDefault="004945F3" w:rsidP="0037279A">
            <w:pPr>
              <w:pStyle w:val="Default"/>
              <w:rPr>
                <w:color w:val="auto"/>
                <w:lang w:val="bg-BG"/>
              </w:rPr>
            </w:pPr>
            <w:r w:rsidRPr="004823B0">
              <w:rPr>
                <w:color w:val="auto"/>
                <w:lang w:val="bg-BG"/>
              </w:rPr>
              <w:t xml:space="preserve">Предоставяне на дубликат на открадната или изгубена </w:t>
            </w:r>
            <w:r w:rsidRPr="00703591">
              <w:rPr>
                <w:color w:val="auto"/>
              </w:rPr>
              <w:t>SIM</w:t>
            </w:r>
            <w:r w:rsidRPr="004823B0">
              <w:rPr>
                <w:color w:val="auto"/>
                <w:lang w:val="bg-BG"/>
              </w:rPr>
              <w:t xml:space="preserve">-карта.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21</w:t>
            </w:r>
          </w:p>
        </w:tc>
        <w:tc>
          <w:tcPr>
            <w:tcW w:w="6518" w:type="dxa"/>
          </w:tcPr>
          <w:p w:rsidR="004945F3" w:rsidRPr="004823B0" w:rsidRDefault="004945F3" w:rsidP="0037279A">
            <w:pPr>
              <w:pStyle w:val="Default"/>
              <w:rPr>
                <w:color w:val="auto"/>
                <w:lang w:val="bg-BG"/>
              </w:rPr>
            </w:pPr>
            <w:r w:rsidRPr="004823B0">
              <w:rPr>
                <w:color w:val="auto"/>
                <w:lang w:val="bg-BG"/>
              </w:rPr>
              <w:t xml:space="preserve">Да осигурява възможност за налагане на кредитен лимит на ниво </w:t>
            </w:r>
            <w:r w:rsidRPr="00703591">
              <w:rPr>
                <w:color w:val="auto"/>
              </w:rPr>
              <w:t>SIM</w:t>
            </w:r>
            <w:r w:rsidRPr="004823B0">
              <w:rPr>
                <w:color w:val="auto"/>
                <w:lang w:val="bg-BG"/>
              </w:rPr>
              <w:t xml:space="preserve"> карта, според изискванията и нуждите на възложителя. </w:t>
            </w:r>
          </w:p>
        </w:tc>
        <w:tc>
          <w:tcPr>
            <w:tcW w:w="1877" w:type="dxa"/>
          </w:tcPr>
          <w:p w:rsidR="004945F3" w:rsidRPr="004823B0" w:rsidRDefault="004945F3" w:rsidP="0037279A">
            <w:pPr>
              <w:pStyle w:val="Default"/>
              <w:rPr>
                <w:color w:val="auto"/>
                <w:lang w:val="bg-BG"/>
              </w:rPr>
            </w:pPr>
          </w:p>
        </w:tc>
      </w:tr>
      <w:tr w:rsidR="004945F3" w:rsidRPr="00703591" w:rsidTr="0037279A">
        <w:trPr>
          <w:trHeight w:val="248"/>
        </w:trPr>
        <w:tc>
          <w:tcPr>
            <w:tcW w:w="817" w:type="dxa"/>
          </w:tcPr>
          <w:p w:rsidR="004945F3" w:rsidRPr="006578FE" w:rsidRDefault="004945F3" w:rsidP="0037279A">
            <w:pPr>
              <w:pStyle w:val="Default"/>
              <w:ind w:left="360"/>
              <w:rPr>
                <w:color w:val="auto"/>
                <w:lang w:val="bg-BG"/>
              </w:rPr>
            </w:pPr>
            <w:r>
              <w:rPr>
                <w:color w:val="auto"/>
                <w:lang w:val="bg-BG"/>
              </w:rPr>
              <w:t>22</w:t>
            </w:r>
          </w:p>
        </w:tc>
        <w:tc>
          <w:tcPr>
            <w:tcW w:w="6518" w:type="dxa"/>
          </w:tcPr>
          <w:p w:rsidR="004945F3" w:rsidRPr="004823B0" w:rsidRDefault="004945F3" w:rsidP="0037279A">
            <w:pPr>
              <w:pStyle w:val="Default"/>
              <w:rPr>
                <w:color w:val="auto"/>
                <w:lang w:val="bg-BG"/>
              </w:rPr>
            </w:pPr>
            <w:r w:rsidRPr="004823B0">
              <w:rPr>
                <w:color w:val="auto"/>
                <w:lang w:val="bg-BG"/>
              </w:rPr>
              <w:t xml:space="preserve">Да осигурява известяване чрез </w:t>
            </w:r>
            <w:r w:rsidRPr="00703591">
              <w:rPr>
                <w:color w:val="auto"/>
              </w:rPr>
              <w:t>SMS</w:t>
            </w:r>
            <w:r w:rsidRPr="004823B0">
              <w:rPr>
                <w:color w:val="auto"/>
                <w:lang w:val="bg-BG"/>
              </w:rPr>
              <w:t xml:space="preserve"> при достигане на 80 % от кредитния лимит. </w:t>
            </w:r>
          </w:p>
        </w:tc>
        <w:tc>
          <w:tcPr>
            <w:tcW w:w="1877" w:type="dxa"/>
          </w:tcPr>
          <w:p w:rsidR="004945F3" w:rsidRPr="004823B0" w:rsidRDefault="004945F3" w:rsidP="0037279A">
            <w:pPr>
              <w:pStyle w:val="Default"/>
              <w:rPr>
                <w:color w:val="auto"/>
                <w:lang w:val="bg-BG"/>
              </w:rPr>
            </w:pPr>
          </w:p>
        </w:tc>
      </w:tr>
      <w:tr w:rsidR="004945F3" w:rsidRPr="00703591" w:rsidTr="0037279A">
        <w:trPr>
          <w:trHeight w:val="386"/>
        </w:trPr>
        <w:tc>
          <w:tcPr>
            <w:tcW w:w="817" w:type="dxa"/>
          </w:tcPr>
          <w:p w:rsidR="004945F3" w:rsidRPr="006578FE" w:rsidRDefault="004945F3" w:rsidP="0037279A">
            <w:pPr>
              <w:pStyle w:val="Default"/>
              <w:ind w:left="360"/>
              <w:rPr>
                <w:color w:val="auto"/>
                <w:lang w:val="bg-BG"/>
              </w:rPr>
            </w:pPr>
            <w:r>
              <w:rPr>
                <w:color w:val="auto"/>
                <w:lang w:val="bg-BG"/>
              </w:rPr>
              <w:t>23</w:t>
            </w:r>
          </w:p>
        </w:tc>
        <w:tc>
          <w:tcPr>
            <w:tcW w:w="6518" w:type="dxa"/>
          </w:tcPr>
          <w:p w:rsidR="004945F3" w:rsidRPr="004823B0" w:rsidRDefault="004945F3" w:rsidP="0037279A">
            <w:pPr>
              <w:pStyle w:val="Default"/>
              <w:rPr>
                <w:color w:val="auto"/>
                <w:lang w:val="bg-BG"/>
              </w:rPr>
            </w:pPr>
            <w:r w:rsidRPr="004823B0">
              <w:rPr>
                <w:color w:val="auto"/>
                <w:lang w:val="bg-BG"/>
              </w:rPr>
              <w:t xml:space="preserve">Да осигури възможност за преносимост на ползваните от Възложителя мобилни номера, съгласно одобрената от КРС процедура. </w:t>
            </w:r>
          </w:p>
        </w:tc>
        <w:tc>
          <w:tcPr>
            <w:tcW w:w="1877" w:type="dxa"/>
          </w:tcPr>
          <w:p w:rsidR="004945F3" w:rsidRPr="004823B0" w:rsidRDefault="004945F3" w:rsidP="0037279A">
            <w:pPr>
              <w:pStyle w:val="Default"/>
              <w:rPr>
                <w:color w:val="auto"/>
                <w:lang w:val="bg-BG"/>
              </w:rPr>
            </w:pPr>
          </w:p>
        </w:tc>
      </w:tr>
      <w:tr w:rsidR="004945F3" w:rsidRPr="00703591" w:rsidTr="0037279A">
        <w:trPr>
          <w:trHeight w:val="850"/>
        </w:trPr>
        <w:tc>
          <w:tcPr>
            <w:tcW w:w="817" w:type="dxa"/>
          </w:tcPr>
          <w:p w:rsidR="004945F3" w:rsidRPr="006578FE" w:rsidRDefault="004945F3" w:rsidP="0037279A">
            <w:pPr>
              <w:pStyle w:val="Default"/>
              <w:ind w:left="360"/>
              <w:rPr>
                <w:color w:val="auto"/>
                <w:lang w:val="bg-BG"/>
              </w:rPr>
            </w:pPr>
            <w:r>
              <w:rPr>
                <w:color w:val="auto"/>
                <w:lang w:val="bg-BG"/>
              </w:rPr>
              <w:t>24</w:t>
            </w:r>
          </w:p>
        </w:tc>
        <w:tc>
          <w:tcPr>
            <w:tcW w:w="6518" w:type="dxa"/>
          </w:tcPr>
          <w:p w:rsidR="004945F3" w:rsidRPr="004823B0" w:rsidRDefault="004945F3" w:rsidP="0037279A">
            <w:pPr>
              <w:pStyle w:val="Default"/>
              <w:rPr>
                <w:color w:val="auto"/>
                <w:lang w:val="bg-BG"/>
              </w:rPr>
            </w:pPr>
            <w:r w:rsidRPr="004823B0">
              <w:rPr>
                <w:color w:val="auto"/>
                <w:lang w:val="bg-BG"/>
              </w:rPr>
              <w:t>Участника да притежава разрешение от КРС за съответната дейност</w:t>
            </w:r>
          </w:p>
        </w:tc>
        <w:tc>
          <w:tcPr>
            <w:tcW w:w="1877" w:type="dxa"/>
          </w:tcPr>
          <w:p w:rsidR="004945F3" w:rsidRPr="004823B0" w:rsidRDefault="004945F3" w:rsidP="0037279A">
            <w:pPr>
              <w:pStyle w:val="Default"/>
              <w:rPr>
                <w:color w:val="auto"/>
                <w:lang w:val="bg-BG"/>
              </w:rPr>
            </w:pPr>
          </w:p>
        </w:tc>
      </w:tr>
      <w:tr w:rsidR="004945F3" w:rsidRPr="00703591" w:rsidTr="0037279A">
        <w:trPr>
          <w:trHeight w:val="110"/>
        </w:trPr>
        <w:tc>
          <w:tcPr>
            <w:tcW w:w="817" w:type="dxa"/>
            <w:tcBorders>
              <w:top w:val="single" w:sz="4" w:space="0" w:color="auto"/>
              <w:left w:val="single" w:sz="4" w:space="0" w:color="auto"/>
              <w:bottom w:val="single" w:sz="4" w:space="0" w:color="auto"/>
              <w:right w:val="single" w:sz="4" w:space="0" w:color="auto"/>
            </w:tcBorders>
          </w:tcPr>
          <w:p w:rsidR="004945F3" w:rsidRPr="006578FE" w:rsidRDefault="004945F3" w:rsidP="0037279A">
            <w:pPr>
              <w:pStyle w:val="Default"/>
              <w:ind w:left="360"/>
              <w:rPr>
                <w:color w:val="auto"/>
                <w:lang w:val="bg-BG"/>
              </w:rPr>
            </w:pPr>
            <w:r>
              <w:rPr>
                <w:color w:val="auto"/>
                <w:lang w:val="bg-BG"/>
              </w:rPr>
              <w:t>25</w:t>
            </w:r>
          </w:p>
        </w:tc>
        <w:tc>
          <w:tcPr>
            <w:tcW w:w="6518"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r w:rsidRPr="004823B0">
              <w:rPr>
                <w:color w:val="auto"/>
                <w:lang w:val="bg-BG"/>
              </w:rPr>
              <w:t xml:space="preserve">Да осигури всички горепосочени услуги чрез използване на разрешените за употреба в Република България радиочестотни спектри. </w:t>
            </w:r>
          </w:p>
        </w:tc>
        <w:tc>
          <w:tcPr>
            <w:tcW w:w="1877"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p>
        </w:tc>
      </w:tr>
      <w:tr w:rsidR="004945F3" w:rsidRPr="00703591" w:rsidTr="0037279A">
        <w:trPr>
          <w:trHeight w:val="110"/>
        </w:trPr>
        <w:tc>
          <w:tcPr>
            <w:tcW w:w="817" w:type="dxa"/>
            <w:tcBorders>
              <w:top w:val="single" w:sz="4" w:space="0" w:color="auto"/>
              <w:left w:val="single" w:sz="4" w:space="0" w:color="auto"/>
              <w:bottom w:val="single" w:sz="4" w:space="0" w:color="auto"/>
              <w:right w:val="single" w:sz="4" w:space="0" w:color="auto"/>
            </w:tcBorders>
          </w:tcPr>
          <w:p w:rsidR="004945F3" w:rsidRPr="006578FE" w:rsidRDefault="004945F3" w:rsidP="0037279A">
            <w:pPr>
              <w:pStyle w:val="Default"/>
              <w:ind w:left="360"/>
              <w:rPr>
                <w:color w:val="auto"/>
                <w:lang w:val="bg-BG"/>
              </w:rPr>
            </w:pPr>
            <w:r>
              <w:rPr>
                <w:color w:val="auto"/>
                <w:lang w:val="bg-BG"/>
              </w:rPr>
              <w:t>26</w:t>
            </w:r>
          </w:p>
        </w:tc>
        <w:tc>
          <w:tcPr>
            <w:tcW w:w="6518"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r w:rsidRPr="004823B0">
              <w:rPr>
                <w:color w:val="auto"/>
                <w:lang w:val="bg-BG"/>
              </w:rPr>
              <w:t xml:space="preserve">Услугата трябва да предоставя възможност за запазване на съществуващите мобилни телефонни номера, използвани понастоящем от БТА – безплатна преносимост на съществуващи номера. </w:t>
            </w:r>
          </w:p>
        </w:tc>
        <w:tc>
          <w:tcPr>
            <w:tcW w:w="1877"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p>
        </w:tc>
      </w:tr>
      <w:tr w:rsidR="004945F3" w:rsidRPr="00703591" w:rsidTr="0037279A">
        <w:trPr>
          <w:trHeight w:val="110"/>
        </w:trPr>
        <w:tc>
          <w:tcPr>
            <w:tcW w:w="817" w:type="dxa"/>
            <w:tcBorders>
              <w:top w:val="single" w:sz="4" w:space="0" w:color="auto"/>
              <w:left w:val="single" w:sz="4" w:space="0" w:color="auto"/>
              <w:bottom w:val="single" w:sz="4" w:space="0" w:color="auto"/>
              <w:right w:val="single" w:sz="4" w:space="0" w:color="auto"/>
            </w:tcBorders>
          </w:tcPr>
          <w:p w:rsidR="004945F3" w:rsidRPr="006578FE" w:rsidRDefault="004945F3" w:rsidP="0037279A">
            <w:pPr>
              <w:pStyle w:val="Default"/>
              <w:ind w:left="360"/>
              <w:rPr>
                <w:color w:val="auto"/>
                <w:lang w:val="bg-BG"/>
              </w:rPr>
            </w:pPr>
            <w:r>
              <w:rPr>
                <w:color w:val="auto"/>
                <w:lang w:val="bg-BG"/>
              </w:rPr>
              <w:t>27</w:t>
            </w:r>
          </w:p>
        </w:tc>
        <w:tc>
          <w:tcPr>
            <w:tcW w:w="6518"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r w:rsidRPr="004823B0">
              <w:rPr>
                <w:color w:val="auto"/>
                <w:lang w:val="bg-BG"/>
              </w:rPr>
              <w:t>Услугата следва да бъде таксувана от оператора на всяка секунда след минималната продължителност на разговора, определена от оператора – тарифен план 60/1 при който разговорът се таксува на първата минута и след това на секунда.</w:t>
            </w:r>
          </w:p>
          <w:p w:rsidR="004945F3" w:rsidRPr="004823B0" w:rsidRDefault="004945F3" w:rsidP="0037279A">
            <w:pPr>
              <w:pStyle w:val="Default"/>
              <w:rPr>
                <w:color w:val="auto"/>
                <w:lang w:val="bg-BG"/>
              </w:rPr>
            </w:pPr>
          </w:p>
        </w:tc>
        <w:tc>
          <w:tcPr>
            <w:tcW w:w="1877"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p>
        </w:tc>
      </w:tr>
      <w:tr w:rsidR="004945F3" w:rsidRPr="00703591" w:rsidTr="0037279A">
        <w:trPr>
          <w:trHeight w:val="110"/>
        </w:trPr>
        <w:tc>
          <w:tcPr>
            <w:tcW w:w="817" w:type="dxa"/>
            <w:tcBorders>
              <w:top w:val="single" w:sz="4" w:space="0" w:color="auto"/>
              <w:left w:val="single" w:sz="4" w:space="0" w:color="auto"/>
              <w:bottom w:val="single" w:sz="4" w:space="0" w:color="auto"/>
              <w:right w:val="single" w:sz="4" w:space="0" w:color="auto"/>
            </w:tcBorders>
          </w:tcPr>
          <w:p w:rsidR="004945F3" w:rsidRPr="006578FE" w:rsidRDefault="004945F3" w:rsidP="0037279A">
            <w:pPr>
              <w:pStyle w:val="Default"/>
              <w:ind w:left="360"/>
              <w:rPr>
                <w:color w:val="auto"/>
                <w:lang w:val="bg-BG"/>
              </w:rPr>
            </w:pPr>
            <w:r>
              <w:rPr>
                <w:color w:val="auto"/>
                <w:lang w:val="bg-BG"/>
              </w:rPr>
              <w:t>28</w:t>
            </w:r>
          </w:p>
        </w:tc>
        <w:tc>
          <w:tcPr>
            <w:tcW w:w="6518"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r w:rsidRPr="004823B0">
              <w:rPr>
                <w:color w:val="auto"/>
                <w:lang w:val="bg-BG"/>
              </w:rPr>
              <w:t xml:space="preserve">Услугата следва да осигури възможност на всеки индивидуален абонат от групата на БТА възможност за проверка на индивидуалната сметка и други справки, чрез обаждане на номер за обслужване на клиенти. </w:t>
            </w:r>
          </w:p>
        </w:tc>
        <w:tc>
          <w:tcPr>
            <w:tcW w:w="1877"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p>
        </w:tc>
      </w:tr>
      <w:tr w:rsidR="004945F3" w:rsidRPr="00703591" w:rsidTr="0037279A">
        <w:trPr>
          <w:trHeight w:val="110"/>
        </w:trPr>
        <w:tc>
          <w:tcPr>
            <w:tcW w:w="817" w:type="dxa"/>
            <w:tcBorders>
              <w:top w:val="single" w:sz="4" w:space="0" w:color="auto"/>
              <w:left w:val="single" w:sz="4" w:space="0" w:color="auto"/>
              <w:bottom w:val="single" w:sz="4" w:space="0" w:color="auto"/>
              <w:right w:val="single" w:sz="4" w:space="0" w:color="auto"/>
            </w:tcBorders>
          </w:tcPr>
          <w:p w:rsidR="004945F3" w:rsidRPr="006578FE" w:rsidRDefault="004945F3" w:rsidP="0037279A">
            <w:pPr>
              <w:pStyle w:val="Default"/>
              <w:ind w:left="360"/>
              <w:rPr>
                <w:color w:val="auto"/>
                <w:lang w:val="bg-BG"/>
              </w:rPr>
            </w:pPr>
            <w:r>
              <w:rPr>
                <w:color w:val="auto"/>
                <w:lang w:val="bg-BG"/>
              </w:rPr>
              <w:t>29</w:t>
            </w:r>
          </w:p>
        </w:tc>
        <w:tc>
          <w:tcPr>
            <w:tcW w:w="6518"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r w:rsidRPr="004823B0">
              <w:rPr>
                <w:color w:val="auto"/>
                <w:lang w:val="bg-BG"/>
              </w:rPr>
              <w:t xml:space="preserve">Услугата трябва да осигури възможност за служителите на БТА, които закупят или подпишат нов договор за вече закупени лични </w:t>
            </w:r>
            <w:r w:rsidRPr="00703591">
              <w:rPr>
                <w:color w:val="auto"/>
              </w:rPr>
              <w:t>SIM</w:t>
            </w:r>
            <w:r w:rsidRPr="004823B0">
              <w:rPr>
                <w:color w:val="auto"/>
                <w:lang w:val="bg-BG"/>
              </w:rPr>
              <w:t xml:space="preserve"> карти, да ползват преференциални цени и условия. </w:t>
            </w:r>
          </w:p>
        </w:tc>
        <w:tc>
          <w:tcPr>
            <w:tcW w:w="1877"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p>
        </w:tc>
      </w:tr>
      <w:tr w:rsidR="004945F3" w:rsidRPr="00703591" w:rsidTr="0037279A">
        <w:trPr>
          <w:trHeight w:val="110"/>
        </w:trPr>
        <w:tc>
          <w:tcPr>
            <w:tcW w:w="817" w:type="dxa"/>
            <w:tcBorders>
              <w:top w:val="single" w:sz="4" w:space="0" w:color="auto"/>
              <w:left w:val="single" w:sz="4" w:space="0" w:color="auto"/>
              <w:bottom w:val="single" w:sz="4" w:space="0" w:color="auto"/>
              <w:right w:val="single" w:sz="4" w:space="0" w:color="auto"/>
            </w:tcBorders>
          </w:tcPr>
          <w:p w:rsidR="004945F3" w:rsidRPr="006578FE" w:rsidRDefault="004945F3" w:rsidP="0037279A">
            <w:pPr>
              <w:pStyle w:val="Default"/>
              <w:ind w:left="360"/>
              <w:rPr>
                <w:color w:val="auto"/>
                <w:lang w:val="bg-BG"/>
              </w:rPr>
            </w:pPr>
            <w:r>
              <w:rPr>
                <w:color w:val="auto"/>
                <w:lang w:val="bg-BG"/>
              </w:rPr>
              <w:t>30</w:t>
            </w:r>
          </w:p>
        </w:tc>
        <w:tc>
          <w:tcPr>
            <w:tcW w:w="6518"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r w:rsidRPr="004823B0">
              <w:rPr>
                <w:color w:val="auto"/>
                <w:lang w:val="bg-BG"/>
              </w:rPr>
              <w:t xml:space="preserve">Услугата следва да позволява по време на действие на договора закупуването на нови </w:t>
            </w:r>
            <w:r w:rsidRPr="00703591">
              <w:rPr>
                <w:color w:val="auto"/>
              </w:rPr>
              <w:t>SIM</w:t>
            </w:r>
            <w:r w:rsidRPr="004823B0">
              <w:rPr>
                <w:color w:val="auto"/>
                <w:lang w:val="bg-BG"/>
              </w:rPr>
              <w:t xml:space="preserve"> карти за нуждите на БТА при същите или по-изгодни от договорените условия. </w:t>
            </w:r>
          </w:p>
        </w:tc>
        <w:tc>
          <w:tcPr>
            <w:tcW w:w="1877"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p>
        </w:tc>
      </w:tr>
      <w:tr w:rsidR="004945F3" w:rsidRPr="00703591" w:rsidTr="0037279A">
        <w:trPr>
          <w:trHeight w:val="110"/>
        </w:trPr>
        <w:tc>
          <w:tcPr>
            <w:tcW w:w="817" w:type="dxa"/>
            <w:tcBorders>
              <w:top w:val="single" w:sz="4" w:space="0" w:color="auto"/>
              <w:left w:val="single" w:sz="4" w:space="0" w:color="auto"/>
              <w:bottom w:val="single" w:sz="4" w:space="0" w:color="auto"/>
              <w:right w:val="single" w:sz="4" w:space="0" w:color="auto"/>
            </w:tcBorders>
          </w:tcPr>
          <w:p w:rsidR="004945F3" w:rsidRPr="006578FE" w:rsidRDefault="004945F3" w:rsidP="0037279A">
            <w:pPr>
              <w:pStyle w:val="Default"/>
              <w:ind w:left="360"/>
              <w:rPr>
                <w:color w:val="auto"/>
                <w:lang w:val="bg-BG"/>
              </w:rPr>
            </w:pPr>
            <w:r>
              <w:rPr>
                <w:color w:val="auto"/>
                <w:lang w:val="bg-BG"/>
              </w:rPr>
              <w:t>31</w:t>
            </w:r>
          </w:p>
        </w:tc>
        <w:tc>
          <w:tcPr>
            <w:tcW w:w="6518"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r w:rsidRPr="004823B0">
              <w:rPr>
                <w:color w:val="auto"/>
                <w:lang w:val="bg-BG"/>
              </w:rPr>
              <w:t xml:space="preserve">Услугата следва да осигури възможност напуснали БТА служители да могат да прехвърлят служебните си телефонни номера на собствено име. </w:t>
            </w:r>
          </w:p>
        </w:tc>
        <w:tc>
          <w:tcPr>
            <w:tcW w:w="1877"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p>
        </w:tc>
      </w:tr>
      <w:tr w:rsidR="004945F3" w:rsidRPr="00703591" w:rsidTr="0037279A">
        <w:trPr>
          <w:trHeight w:val="110"/>
        </w:trPr>
        <w:tc>
          <w:tcPr>
            <w:tcW w:w="817" w:type="dxa"/>
            <w:tcBorders>
              <w:top w:val="single" w:sz="4" w:space="0" w:color="auto"/>
              <w:left w:val="single" w:sz="4" w:space="0" w:color="auto"/>
              <w:bottom w:val="single" w:sz="4" w:space="0" w:color="auto"/>
              <w:right w:val="single" w:sz="4" w:space="0" w:color="auto"/>
            </w:tcBorders>
          </w:tcPr>
          <w:p w:rsidR="004945F3" w:rsidRPr="006578FE" w:rsidRDefault="004945F3" w:rsidP="0037279A">
            <w:pPr>
              <w:pStyle w:val="Default"/>
              <w:ind w:left="360"/>
              <w:rPr>
                <w:color w:val="auto"/>
                <w:lang w:val="bg-BG"/>
              </w:rPr>
            </w:pPr>
            <w:r>
              <w:rPr>
                <w:color w:val="auto"/>
                <w:lang w:val="bg-BG"/>
              </w:rPr>
              <w:t>32</w:t>
            </w:r>
          </w:p>
        </w:tc>
        <w:tc>
          <w:tcPr>
            <w:tcW w:w="6518"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r w:rsidRPr="004823B0">
              <w:rPr>
                <w:color w:val="auto"/>
                <w:lang w:val="bg-BG"/>
              </w:rPr>
              <w:t xml:space="preserve">Услугата трябва да включва предоставянето на карти и устройства за мобилен достъп до Интернет, като еднократно за срока на договора за всяка карта се предоставя ново </w:t>
            </w:r>
            <w:proofErr w:type="spellStart"/>
            <w:r w:rsidRPr="004823B0">
              <w:rPr>
                <w:color w:val="auto"/>
                <w:lang w:val="bg-BG"/>
              </w:rPr>
              <w:t>устойство</w:t>
            </w:r>
            <w:proofErr w:type="spellEnd"/>
            <w:r w:rsidRPr="004823B0">
              <w:rPr>
                <w:color w:val="auto"/>
                <w:lang w:val="bg-BG"/>
              </w:rPr>
              <w:t xml:space="preserve">. Устройствата трябва да могат да се включват към </w:t>
            </w:r>
            <w:r w:rsidRPr="00703591">
              <w:rPr>
                <w:color w:val="auto"/>
              </w:rPr>
              <w:t>USB</w:t>
            </w:r>
            <w:r w:rsidRPr="004823B0">
              <w:rPr>
                <w:color w:val="auto"/>
                <w:lang w:val="bg-BG"/>
              </w:rPr>
              <w:t xml:space="preserve"> порт на компютър. </w:t>
            </w:r>
          </w:p>
        </w:tc>
        <w:tc>
          <w:tcPr>
            <w:tcW w:w="1877"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p>
        </w:tc>
      </w:tr>
      <w:tr w:rsidR="004945F3" w:rsidRPr="00703591" w:rsidTr="0037279A">
        <w:trPr>
          <w:trHeight w:val="110"/>
        </w:trPr>
        <w:tc>
          <w:tcPr>
            <w:tcW w:w="817" w:type="dxa"/>
            <w:tcBorders>
              <w:top w:val="single" w:sz="4" w:space="0" w:color="auto"/>
              <w:left w:val="single" w:sz="4" w:space="0" w:color="auto"/>
              <w:bottom w:val="single" w:sz="4" w:space="0" w:color="auto"/>
              <w:right w:val="single" w:sz="4" w:space="0" w:color="auto"/>
            </w:tcBorders>
          </w:tcPr>
          <w:p w:rsidR="004945F3" w:rsidRPr="006578FE" w:rsidRDefault="004945F3" w:rsidP="0037279A">
            <w:pPr>
              <w:pStyle w:val="Default"/>
              <w:ind w:left="360"/>
              <w:rPr>
                <w:color w:val="auto"/>
                <w:lang w:val="bg-BG"/>
              </w:rPr>
            </w:pPr>
            <w:r>
              <w:rPr>
                <w:color w:val="auto"/>
                <w:lang w:val="bg-BG"/>
              </w:rPr>
              <w:t>33</w:t>
            </w:r>
          </w:p>
        </w:tc>
        <w:tc>
          <w:tcPr>
            <w:tcW w:w="6518"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r w:rsidRPr="004823B0">
              <w:rPr>
                <w:color w:val="auto"/>
                <w:lang w:val="bg-BG"/>
              </w:rPr>
              <w:t xml:space="preserve">Услугата трябва да позволява услуги свързани с промяната на условия по даден </w:t>
            </w:r>
            <w:r w:rsidRPr="00703591">
              <w:rPr>
                <w:color w:val="auto"/>
              </w:rPr>
              <w:t>SIM</w:t>
            </w:r>
            <w:r w:rsidRPr="004823B0">
              <w:rPr>
                <w:color w:val="auto"/>
                <w:lang w:val="bg-BG"/>
              </w:rPr>
              <w:t xml:space="preserve">, както и други услуги свързани с прилагането на договора да могат да бъдат заявявани по телефон и/или </w:t>
            </w:r>
            <w:r w:rsidRPr="00703591">
              <w:rPr>
                <w:color w:val="auto"/>
              </w:rPr>
              <w:t>e</w:t>
            </w:r>
            <w:r w:rsidRPr="004823B0">
              <w:rPr>
                <w:color w:val="auto"/>
                <w:lang w:val="bg-BG"/>
              </w:rPr>
              <w:t>-</w:t>
            </w:r>
            <w:r w:rsidRPr="00703591">
              <w:rPr>
                <w:color w:val="auto"/>
              </w:rPr>
              <w:t>mail</w:t>
            </w:r>
            <w:r w:rsidRPr="004823B0">
              <w:rPr>
                <w:color w:val="auto"/>
                <w:lang w:val="bg-BG"/>
              </w:rPr>
              <w:t xml:space="preserve">. </w:t>
            </w:r>
          </w:p>
        </w:tc>
        <w:tc>
          <w:tcPr>
            <w:tcW w:w="1877" w:type="dxa"/>
            <w:tcBorders>
              <w:top w:val="single" w:sz="4" w:space="0" w:color="auto"/>
              <w:left w:val="single" w:sz="4" w:space="0" w:color="auto"/>
              <w:bottom w:val="single" w:sz="4" w:space="0" w:color="auto"/>
              <w:right w:val="single" w:sz="4" w:space="0" w:color="auto"/>
            </w:tcBorders>
          </w:tcPr>
          <w:p w:rsidR="004945F3" w:rsidRPr="004823B0" w:rsidRDefault="004945F3" w:rsidP="0037279A">
            <w:pPr>
              <w:pStyle w:val="Default"/>
              <w:rPr>
                <w:color w:val="auto"/>
                <w:lang w:val="bg-BG"/>
              </w:rPr>
            </w:pPr>
          </w:p>
        </w:tc>
      </w:tr>
      <w:tr w:rsidR="004945F3" w:rsidRPr="00703591" w:rsidTr="0037279A">
        <w:trPr>
          <w:trHeight w:val="110"/>
        </w:trPr>
        <w:tc>
          <w:tcPr>
            <w:tcW w:w="817" w:type="dxa"/>
          </w:tcPr>
          <w:p w:rsidR="004945F3" w:rsidRPr="006578FE" w:rsidRDefault="004945F3" w:rsidP="0037279A">
            <w:pPr>
              <w:pStyle w:val="Default"/>
              <w:ind w:left="360"/>
              <w:rPr>
                <w:color w:val="auto"/>
                <w:lang w:val="bg-BG"/>
              </w:rPr>
            </w:pPr>
            <w:r>
              <w:rPr>
                <w:color w:val="auto"/>
                <w:lang w:val="bg-BG"/>
              </w:rPr>
              <w:t>34</w:t>
            </w:r>
          </w:p>
        </w:tc>
        <w:tc>
          <w:tcPr>
            <w:tcW w:w="6518" w:type="dxa"/>
          </w:tcPr>
          <w:p w:rsidR="004945F3" w:rsidRPr="004823B0" w:rsidRDefault="004945F3" w:rsidP="0037279A">
            <w:pPr>
              <w:pStyle w:val="Default"/>
              <w:rPr>
                <w:color w:val="auto"/>
                <w:lang w:val="bg-BG"/>
              </w:rPr>
            </w:pPr>
            <w:r w:rsidRPr="004823B0">
              <w:rPr>
                <w:color w:val="auto"/>
                <w:lang w:val="bg-BG"/>
              </w:rPr>
              <w:t xml:space="preserve">Услугата трябва да осигурява безплатно минимум следните услуги свързани с ползването на мрежата: </w:t>
            </w:r>
          </w:p>
          <w:p w:rsidR="004945F3" w:rsidRPr="004823B0" w:rsidRDefault="004945F3" w:rsidP="0037279A">
            <w:pPr>
              <w:pStyle w:val="Default"/>
              <w:rPr>
                <w:color w:val="auto"/>
                <w:lang w:val="bg-BG"/>
              </w:rPr>
            </w:pP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 xml:space="preserve">Дубликати на </w:t>
            </w:r>
            <w:proofErr w:type="spellStart"/>
            <w:r w:rsidRPr="00703591">
              <w:rPr>
                <w:rFonts w:ascii="Times New Roman" w:hAnsi="Times New Roman"/>
              </w:rPr>
              <w:t>сим</w:t>
            </w:r>
            <w:proofErr w:type="spellEnd"/>
            <w:r w:rsidRPr="00703591">
              <w:rPr>
                <w:rFonts w:ascii="Times New Roman" w:hAnsi="Times New Roman"/>
              </w:rPr>
              <w:t xml:space="preserve"> карти (</w:t>
            </w:r>
            <w:proofErr w:type="spellStart"/>
            <w:r w:rsidRPr="00703591">
              <w:rPr>
                <w:rFonts w:ascii="Times New Roman" w:hAnsi="Times New Roman"/>
              </w:rPr>
              <w:t>кражба,изгубване</w:t>
            </w:r>
            <w:proofErr w:type="spellEnd"/>
            <w:r w:rsidRPr="00703591">
              <w:rPr>
                <w:rFonts w:ascii="Times New Roman" w:hAnsi="Times New Roman"/>
              </w:rPr>
              <w:t>)</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 xml:space="preserve">Нови </w:t>
            </w:r>
            <w:proofErr w:type="spellStart"/>
            <w:r w:rsidRPr="00703591">
              <w:rPr>
                <w:rFonts w:ascii="Times New Roman" w:hAnsi="Times New Roman"/>
              </w:rPr>
              <w:t>сим</w:t>
            </w:r>
            <w:proofErr w:type="spellEnd"/>
            <w:r w:rsidRPr="00703591">
              <w:rPr>
                <w:rFonts w:ascii="Times New Roman" w:hAnsi="Times New Roman"/>
              </w:rPr>
              <w:t xml:space="preserve"> карти</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Подробно месечно извлечение</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Избор на кредитен лимит</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Безплатни номера по избор</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Диапазон от номера</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Смяна потребител</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Промяна на номер</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Електронна фактура</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Смяна на адрес за кореспонденция</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Смяна на постоянен адресна регистрация/седалище</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Дубликат на данъчна фактура</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Промяна на име на абонат</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Прекратяване на подробно месечно извлечение</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Прехвърляне на депозит</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Забрана за издаване на подробно месечно извлечение</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Промяна на МОЛ</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lastRenderedPageBreak/>
              <w:t>Временно спиране на достъпа до мрежата- При открадната/изгубена СИМ карта</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 xml:space="preserve">Активиране на услуги: </w:t>
            </w:r>
            <w:proofErr w:type="spellStart"/>
            <w:r w:rsidRPr="00703591">
              <w:rPr>
                <w:rFonts w:ascii="Times New Roman" w:hAnsi="Times New Roman"/>
              </w:rPr>
              <w:t>Clip</w:t>
            </w:r>
            <w:proofErr w:type="spellEnd"/>
            <w:r w:rsidRPr="00703591">
              <w:rPr>
                <w:rFonts w:ascii="Times New Roman" w:hAnsi="Times New Roman"/>
              </w:rPr>
              <w:t xml:space="preserve">, SMS, </w:t>
            </w:r>
            <w:proofErr w:type="spellStart"/>
            <w:r w:rsidRPr="00703591">
              <w:rPr>
                <w:rFonts w:ascii="Times New Roman" w:hAnsi="Times New Roman"/>
              </w:rPr>
              <w:t>Voice</w:t>
            </w:r>
            <w:proofErr w:type="spellEnd"/>
            <w:r w:rsidRPr="00703591">
              <w:rPr>
                <w:rFonts w:ascii="Times New Roman" w:hAnsi="Times New Roman"/>
              </w:rPr>
              <w:t xml:space="preserve"> </w:t>
            </w:r>
            <w:proofErr w:type="spellStart"/>
            <w:r w:rsidRPr="00703591">
              <w:rPr>
                <w:rFonts w:ascii="Times New Roman" w:hAnsi="Times New Roman"/>
              </w:rPr>
              <w:t>mail,Clir</w:t>
            </w:r>
            <w:proofErr w:type="spellEnd"/>
            <w:r w:rsidRPr="00703591">
              <w:rPr>
                <w:rFonts w:ascii="Times New Roman" w:hAnsi="Times New Roman"/>
              </w:rPr>
              <w:t xml:space="preserve">, MMS, GPRS, Конферентна </w:t>
            </w:r>
            <w:proofErr w:type="spellStart"/>
            <w:r w:rsidRPr="00703591">
              <w:rPr>
                <w:rFonts w:ascii="Times New Roman" w:hAnsi="Times New Roman"/>
              </w:rPr>
              <w:t>връзка,гласова</w:t>
            </w:r>
            <w:proofErr w:type="spellEnd"/>
            <w:r w:rsidRPr="00703591">
              <w:rPr>
                <w:rFonts w:ascii="Times New Roman" w:hAnsi="Times New Roman"/>
              </w:rPr>
              <w:t xml:space="preserve"> поща</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 xml:space="preserve">Прекратяване на услуги – </w:t>
            </w:r>
            <w:proofErr w:type="spellStart"/>
            <w:r w:rsidRPr="00703591">
              <w:rPr>
                <w:rFonts w:ascii="Times New Roman" w:hAnsi="Times New Roman"/>
              </w:rPr>
              <w:t>Clip</w:t>
            </w:r>
            <w:proofErr w:type="spellEnd"/>
            <w:r w:rsidRPr="00703591">
              <w:rPr>
                <w:rFonts w:ascii="Times New Roman" w:hAnsi="Times New Roman"/>
              </w:rPr>
              <w:t xml:space="preserve">, SMS, </w:t>
            </w:r>
            <w:proofErr w:type="spellStart"/>
            <w:r w:rsidRPr="00703591">
              <w:rPr>
                <w:rFonts w:ascii="Times New Roman" w:hAnsi="Times New Roman"/>
              </w:rPr>
              <w:t>Voice</w:t>
            </w:r>
            <w:proofErr w:type="spellEnd"/>
            <w:r w:rsidRPr="00703591">
              <w:rPr>
                <w:rFonts w:ascii="Times New Roman" w:hAnsi="Times New Roman"/>
              </w:rPr>
              <w:t xml:space="preserve"> </w:t>
            </w:r>
            <w:proofErr w:type="spellStart"/>
            <w:r w:rsidRPr="00703591">
              <w:rPr>
                <w:rFonts w:ascii="Times New Roman" w:hAnsi="Times New Roman"/>
              </w:rPr>
              <w:t>mail,Clir</w:t>
            </w:r>
            <w:proofErr w:type="spellEnd"/>
            <w:r w:rsidRPr="00703591">
              <w:rPr>
                <w:rFonts w:ascii="Times New Roman" w:hAnsi="Times New Roman"/>
              </w:rPr>
              <w:t xml:space="preserve">, MMS, GPRS, Конферентна </w:t>
            </w:r>
            <w:proofErr w:type="spellStart"/>
            <w:r w:rsidRPr="00703591">
              <w:rPr>
                <w:rFonts w:ascii="Times New Roman" w:hAnsi="Times New Roman"/>
              </w:rPr>
              <w:t>връзка,гласова</w:t>
            </w:r>
            <w:proofErr w:type="spellEnd"/>
            <w:r w:rsidRPr="00703591">
              <w:rPr>
                <w:rFonts w:ascii="Times New Roman" w:hAnsi="Times New Roman"/>
              </w:rPr>
              <w:t xml:space="preserve"> поща</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Прекратяване на СИМ карта</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Промяна на вида абонамент</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Получаване на изгубен PUK код</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Смяна на СИМ карта ( дефектна, открадната или мех. Повредена )</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Забрана на изходящи повиквания при загубване</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Отмяна на забрана на изходящи повиквания</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Забрана на изходящи международни разговори/роуминг</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Активиране на роуминг</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Премахване на забрана на изходящи международни разговори</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Промяна на цикъл на фактуриране</w:t>
            </w:r>
          </w:p>
          <w:p w:rsidR="004945F3" w:rsidRPr="00703591" w:rsidRDefault="004945F3" w:rsidP="004945F3">
            <w:pPr>
              <w:pStyle w:val="ListParagraph"/>
              <w:widowControl/>
              <w:numPr>
                <w:ilvl w:val="0"/>
                <w:numId w:val="1"/>
              </w:numPr>
              <w:spacing w:after="160"/>
              <w:rPr>
                <w:rFonts w:ascii="Times New Roman" w:hAnsi="Times New Roman"/>
              </w:rPr>
            </w:pPr>
            <w:r w:rsidRPr="00703591">
              <w:rPr>
                <w:rFonts w:ascii="Times New Roman" w:hAnsi="Times New Roman"/>
              </w:rPr>
              <w:t>Активиране на GPRS</w:t>
            </w:r>
          </w:p>
          <w:p w:rsidR="004945F3" w:rsidRPr="00703591" w:rsidRDefault="004945F3" w:rsidP="0037279A">
            <w:pPr>
              <w:pStyle w:val="Default"/>
              <w:rPr>
                <w:color w:val="auto"/>
              </w:rPr>
            </w:pPr>
          </w:p>
        </w:tc>
        <w:tc>
          <w:tcPr>
            <w:tcW w:w="1877" w:type="dxa"/>
          </w:tcPr>
          <w:p w:rsidR="004945F3" w:rsidRPr="00703591" w:rsidRDefault="004945F3" w:rsidP="0037279A">
            <w:pPr>
              <w:pStyle w:val="Default"/>
              <w:rPr>
                <w:color w:val="auto"/>
              </w:rPr>
            </w:pPr>
          </w:p>
        </w:tc>
      </w:tr>
      <w:tr w:rsidR="004945F3" w:rsidRPr="00703591" w:rsidTr="0037279A">
        <w:trPr>
          <w:trHeight w:val="110"/>
        </w:trPr>
        <w:tc>
          <w:tcPr>
            <w:tcW w:w="817" w:type="dxa"/>
          </w:tcPr>
          <w:p w:rsidR="004945F3" w:rsidRPr="006578FE" w:rsidRDefault="004945F3" w:rsidP="0037279A">
            <w:pPr>
              <w:pStyle w:val="Default"/>
              <w:ind w:left="360"/>
              <w:rPr>
                <w:color w:val="auto"/>
                <w:lang w:val="bg-BG"/>
              </w:rPr>
            </w:pPr>
            <w:r>
              <w:rPr>
                <w:color w:val="auto"/>
                <w:lang w:val="bg-BG"/>
              </w:rPr>
              <w:t>35</w:t>
            </w:r>
          </w:p>
        </w:tc>
        <w:tc>
          <w:tcPr>
            <w:tcW w:w="6518" w:type="dxa"/>
          </w:tcPr>
          <w:p w:rsidR="004945F3" w:rsidRPr="004823B0" w:rsidRDefault="004945F3" w:rsidP="0037279A">
            <w:pPr>
              <w:pStyle w:val="Default"/>
              <w:rPr>
                <w:color w:val="auto"/>
                <w:lang w:val="bg-BG"/>
              </w:rPr>
            </w:pPr>
            <w:r w:rsidRPr="004823B0">
              <w:rPr>
                <w:color w:val="auto"/>
                <w:lang w:val="bg-BG"/>
              </w:rPr>
              <w:t xml:space="preserve">Услугата трябва да осигурява в рамките на 2 работни дни доставката до посочен адрес на БТА на заявен </w:t>
            </w:r>
            <w:r w:rsidRPr="00703591">
              <w:rPr>
                <w:color w:val="auto"/>
              </w:rPr>
              <w:t>SIM</w:t>
            </w:r>
            <w:r w:rsidRPr="004823B0">
              <w:rPr>
                <w:color w:val="auto"/>
                <w:lang w:val="bg-BG"/>
              </w:rPr>
              <w:t>, мобилен апарат или устройство за достъп до интернет.</w:t>
            </w:r>
          </w:p>
        </w:tc>
        <w:tc>
          <w:tcPr>
            <w:tcW w:w="1877" w:type="dxa"/>
          </w:tcPr>
          <w:p w:rsidR="004945F3" w:rsidRPr="004823B0" w:rsidRDefault="004945F3" w:rsidP="0037279A">
            <w:pPr>
              <w:pStyle w:val="Default"/>
              <w:rPr>
                <w:color w:val="auto"/>
                <w:lang w:val="bg-BG"/>
              </w:rPr>
            </w:pPr>
          </w:p>
        </w:tc>
      </w:tr>
      <w:tr w:rsidR="004945F3" w:rsidRPr="00703591" w:rsidTr="0037279A">
        <w:trPr>
          <w:trHeight w:val="110"/>
        </w:trPr>
        <w:tc>
          <w:tcPr>
            <w:tcW w:w="817" w:type="dxa"/>
          </w:tcPr>
          <w:p w:rsidR="004945F3" w:rsidRPr="006578FE" w:rsidRDefault="004945F3" w:rsidP="0037279A">
            <w:pPr>
              <w:pStyle w:val="Default"/>
              <w:ind w:left="360"/>
              <w:rPr>
                <w:color w:val="auto"/>
                <w:lang w:val="bg-BG"/>
              </w:rPr>
            </w:pPr>
            <w:r>
              <w:rPr>
                <w:color w:val="auto"/>
                <w:lang w:val="bg-BG"/>
              </w:rPr>
              <w:t>36</w:t>
            </w:r>
          </w:p>
        </w:tc>
        <w:tc>
          <w:tcPr>
            <w:tcW w:w="6518" w:type="dxa"/>
          </w:tcPr>
          <w:p w:rsidR="004945F3" w:rsidRPr="004823B0" w:rsidRDefault="004945F3" w:rsidP="0037279A">
            <w:pPr>
              <w:pStyle w:val="Default"/>
              <w:rPr>
                <w:color w:val="auto"/>
                <w:lang w:val="bg-BG"/>
              </w:rPr>
            </w:pPr>
            <w:r w:rsidRPr="004823B0">
              <w:rPr>
                <w:color w:val="auto"/>
                <w:lang w:val="bg-BG"/>
              </w:rPr>
              <w:t>Услугата включва като минимум включените в техническото задание услуги, но не ограничава ползването и на други, допълнително предлагани от оператора.</w:t>
            </w:r>
          </w:p>
        </w:tc>
        <w:tc>
          <w:tcPr>
            <w:tcW w:w="1877" w:type="dxa"/>
          </w:tcPr>
          <w:p w:rsidR="004945F3" w:rsidRPr="004823B0" w:rsidRDefault="004945F3" w:rsidP="0037279A">
            <w:pPr>
              <w:pStyle w:val="Default"/>
              <w:rPr>
                <w:color w:val="auto"/>
                <w:lang w:val="bg-BG"/>
              </w:rPr>
            </w:pPr>
          </w:p>
        </w:tc>
      </w:tr>
      <w:tr w:rsidR="004945F3" w:rsidRPr="00703591" w:rsidTr="0037279A">
        <w:trPr>
          <w:trHeight w:val="110"/>
        </w:trPr>
        <w:tc>
          <w:tcPr>
            <w:tcW w:w="817" w:type="dxa"/>
          </w:tcPr>
          <w:p w:rsidR="004945F3" w:rsidRPr="006578FE" w:rsidRDefault="004945F3" w:rsidP="0037279A">
            <w:pPr>
              <w:pStyle w:val="Default"/>
              <w:ind w:left="360"/>
              <w:rPr>
                <w:color w:val="auto"/>
                <w:lang w:val="bg-BG"/>
              </w:rPr>
            </w:pPr>
            <w:r>
              <w:rPr>
                <w:color w:val="auto"/>
                <w:lang w:val="bg-BG"/>
              </w:rPr>
              <w:t>37</w:t>
            </w:r>
          </w:p>
        </w:tc>
        <w:tc>
          <w:tcPr>
            <w:tcW w:w="6518" w:type="dxa"/>
          </w:tcPr>
          <w:p w:rsidR="004945F3" w:rsidRPr="004823B0" w:rsidRDefault="004945F3" w:rsidP="0037279A">
            <w:pPr>
              <w:pStyle w:val="Default"/>
              <w:rPr>
                <w:color w:val="auto"/>
                <w:lang w:val="bg-BG"/>
              </w:rPr>
            </w:pPr>
            <w:r w:rsidRPr="004823B0">
              <w:rPr>
                <w:color w:val="auto"/>
                <w:lang w:val="bg-BG"/>
              </w:rPr>
              <w:t>Услугата трябва да бъде пълно и качествено достъпна за ползване във всички работни помещения и всички локации на БТА.</w:t>
            </w:r>
          </w:p>
        </w:tc>
        <w:tc>
          <w:tcPr>
            <w:tcW w:w="1877" w:type="dxa"/>
          </w:tcPr>
          <w:p w:rsidR="004945F3" w:rsidRPr="004823B0" w:rsidRDefault="004945F3" w:rsidP="0037279A">
            <w:pPr>
              <w:pStyle w:val="Default"/>
              <w:rPr>
                <w:color w:val="auto"/>
                <w:lang w:val="bg-BG"/>
              </w:rPr>
            </w:pPr>
          </w:p>
        </w:tc>
      </w:tr>
    </w:tbl>
    <w:p w:rsidR="004945F3" w:rsidRPr="00703591" w:rsidRDefault="004945F3" w:rsidP="004945F3">
      <w:pPr>
        <w:rPr>
          <w:rFonts w:ascii="Times New Roman" w:hAnsi="Times New Roman"/>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Pr="00B30293" w:rsidRDefault="004945F3" w:rsidP="004945F3">
      <w:pPr>
        <w:ind w:left="7200"/>
        <w:jc w:val="both"/>
        <w:rPr>
          <w:rFonts w:ascii="Times New Roman" w:hAnsi="Times New Roman" w:cs="Times New Roman"/>
          <w:b/>
          <w:u w:val="single"/>
        </w:rPr>
      </w:pPr>
      <w:r w:rsidRPr="00B30293">
        <w:rPr>
          <w:rFonts w:ascii="Times New Roman" w:hAnsi="Times New Roman" w:cs="Times New Roman"/>
          <w:b/>
          <w:u w:val="single"/>
        </w:rPr>
        <w:lastRenderedPageBreak/>
        <w:t xml:space="preserve">Приложение № </w:t>
      </w:r>
      <w:r>
        <w:rPr>
          <w:rFonts w:ascii="Times New Roman" w:hAnsi="Times New Roman" w:cs="Times New Roman"/>
          <w:b/>
          <w:u w:val="single"/>
        </w:rPr>
        <w:t>3</w:t>
      </w: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Pr="006957A4" w:rsidRDefault="004945F3" w:rsidP="004945F3">
      <w:pPr>
        <w:overflowPunct w:val="0"/>
        <w:autoSpaceDE w:val="0"/>
        <w:autoSpaceDN w:val="0"/>
        <w:adjustRightInd w:val="0"/>
        <w:spacing w:line="360" w:lineRule="auto"/>
        <w:jc w:val="center"/>
        <w:textAlignment w:val="baseline"/>
        <w:rPr>
          <w:rFonts w:ascii="Times New Roman" w:hAnsi="Times New Roman" w:cs="Times New Roman"/>
          <w:bCs/>
        </w:rPr>
      </w:pPr>
      <w:r w:rsidRPr="006957A4">
        <w:rPr>
          <w:rFonts w:ascii="Times New Roman" w:hAnsi="Times New Roman" w:cs="Times New Roman"/>
          <w:b/>
          <w:bCs/>
        </w:rPr>
        <w:t>ЦЕНОВО ПРЕДЛОЖЕНИЕ</w:t>
      </w:r>
    </w:p>
    <w:p w:rsidR="004945F3" w:rsidRPr="006957A4" w:rsidRDefault="004945F3" w:rsidP="004945F3">
      <w:pPr>
        <w:overflowPunct w:val="0"/>
        <w:autoSpaceDE w:val="0"/>
        <w:autoSpaceDN w:val="0"/>
        <w:adjustRightInd w:val="0"/>
        <w:spacing w:line="360" w:lineRule="auto"/>
        <w:jc w:val="center"/>
        <w:textAlignment w:val="baseline"/>
        <w:rPr>
          <w:rFonts w:ascii="Times New Roman" w:eastAsia="Times New Roman" w:hAnsi="Times New Roman" w:cs="Times New Roman"/>
          <w:b/>
        </w:rPr>
      </w:pPr>
      <w:r w:rsidRPr="006957A4">
        <w:rPr>
          <w:rFonts w:ascii="Times New Roman" w:hAnsi="Times New Roman" w:cs="Times New Roman"/>
          <w:bCs/>
        </w:rPr>
        <w:t xml:space="preserve">за участие в процедура за възлагане на </w:t>
      </w:r>
      <w:r w:rsidRPr="006957A4">
        <w:rPr>
          <w:rFonts w:ascii="Times New Roman" w:hAnsi="Times New Roman" w:cs="Times New Roman"/>
          <w:bCs/>
          <w:lang w:val="ru-RU"/>
        </w:rPr>
        <w:t>обществена поръчка с предмет:</w:t>
      </w:r>
      <w:r w:rsidRPr="006957A4">
        <w:rPr>
          <w:rFonts w:ascii="Times New Roman" w:eastAsia="Times New Roman" w:hAnsi="Times New Roman" w:cs="Times New Roman"/>
          <w:b/>
        </w:rPr>
        <w:t xml:space="preserve"> </w:t>
      </w:r>
    </w:p>
    <w:p w:rsidR="004945F3" w:rsidRPr="006957A4" w:rsidRDefault="004945F3" w:rsidP="004945F3">
      <w:pPr>
        <w:overflowPunct w:val="0"/>
        <w:autoSpaceDE w:val="0"/>
        <w:autoSpaceDN w:val="0"/>
        <w:adjustRightInd w:val="0"/>
        <w:ind w:firstLine="720"/>
        <w:jc w:val="center"/>
        <w:textAlignment w:val="baseline"/>
        <w:rPr>
          <w:rFonts w:ascii="Times New Roman" w:hAnsi="Times New Roman" w:cs="Times New Roman"/>
          <w:b/>
          <w:bCs/>
          <w:highlight w:val="yellow"/>
        </w:rPr>
      </w:pPr>
      <w:r w:rsidRPr="006957A4">
        <w:rPr>
          <w:rFonts w:ascii="Times New Roman" w:hAnsi="Times New Roman" w:cs="Times New Roman"/>
          <w:b/>
          <w:bCs/>
          <w:highlight w:val="yellow"/>
        </w:rPr>
        <w:t xml:space="preserve"> </w:t>
      </w:r>
    </w:p>
    <w:p w:rsidR="004945F3" w:rsidRPr="006957A4" w:rsidRDefault="004945F3" w:rsidP="004945F3">
      <w:pPr>
        <w:overflowPunct w:val="0"/>
        <w:autoSpaceDE w:val="0"/>
        <w:autoSpaceDN w:val="0"/>
        <w:adjustRightInd w:val="0"/>
        <w:ind w:firstLine="720"/>
        <w:jc w:val="both"/>
        <w:textAlignment w:val="baseline"/>
        <w:rPr>
          <w:rFonts w:ascii="Times New Roman" w:hAnsi="Times New Roman" w:cs="Times New Roman"/>
          <w:bCs/>
        </w:rPr>
      </w:pP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p>
    <w:p w:rsidR="004945F3" w:rsidRDefault="004945F3" w:rsidP="004945F3">
      <w:pPr>
        <w:overflowPunct w:val="0"/>
        <w:autoSpaceDE w:val="0"/>
        <w:autoSpaceDN w:val="0"/>
        <w:adjustRightInd w:val="0"/>
        <w:jc w:val="both"/>
        <w:textAlignment w:val="baseline"/>
        <w:rPr>
          <w:rFonts w:ascii="Times New Roman" w:hAnsi="Times New Roman" w:cs="Times New Roman"/>
          <w:bCs/>
        </w:rPr>
      </w:pPr>
      <w:r w:rsidRPr="006957A4">
        <w:rPr>
          <w:rFonts w:ascii="Times New Roman" w:hAnsi="Times New Roman" w:cs="Times New Roman"/>
          <w:bCs/>
        </w:rPr>
        <w:t>Настоящото ценово предложение е подадено от:</w:t>
      </w:r>
    </w:p>
    <w:p w:rsidR="004945F3" w:rsidRDefault="004945F3" w:rsidP="004945F3">
      <w:pPr>
        <w:overflowPunct w:val="0"/>
        <w:autoSpaceDE w:val="0"/>
        <w:autoSpaceDN w:val="0"/>
        <w:adjustRightInd w:val="0"/>
        <w:jc w:val="both"/>
        <w:textAlignment w:val="baseline"/>
        <w:rPr>
          <w:rFonts w:ascii="Times New Roman" w:hAnsi="Times New Roman" w:cs="Times New Roman"/>
          <w:bCs/>
        </w:rPr>
      </w:pPr>
    </w:p>
    <w:p w:rsidR="004945F3" w:rsidRPr="006957A4" w:rsidRDefault="004945F3" w:rsidP="004945F3">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rPr>
        <w:t xml:space="preserve">                                                                                                      (</w:t>
      </w:r>
      <w:r w:rsidRPr="006957A4">
        <w:rPr>
          <w:rFonts w:ascii="Times New Roman" w:hAnsi="Times New Roman" w:cs="Times New Roman"/>
          <w:i/>
          <w:iCs/>
        </w:rPr>
        <w:t>наименование на участника</w:t>
      </w:r>
      <w:r w:rsidRPr="006957A4">
        <w:rPr>
          <w:rFonts w:ascii="Times New Roman" w:hAnsi="Times New Roman" w:cs="Times New Roman"/>
        </w:rPr>
        <w:t xml:space="preserve">) </w:t>
      </w:r>
    </w:p>
    <w:p w:rsidR="004945F3" w:rsidRDefault="004945F3" w:rsidP="004945F3">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rPr>
        <w:t xml:space="preserve">и подписано от </w:t>
      </w:r>
    </w:p>
    <w:p w:rsidR="004945F3" w:rsidRDefault="004945F3" w:rsidP="004945F3">
      <w:pPr>
        <w:overflowPunct w:val="0"/>
        <w:autoSpaceDE w:val="0"/>
        <w:autoSpaceDN w:val="0"/>
        <w:adjustRightInd w:val="0"/>
        <w:jc w:val="both"/>
        <w:textAlignment w:val="baseline"/>
        <w:rPr>
          <w:rFonts w:ascii="Times New Roman" w:hAnsi="Times New Roman" w:cs="Times New Roman"/>
        </w:rPr>
      </w:pPr>
    </w:p>
    <w:p w:rsidR="004945F3" w:rsidRPr="006957A4" w:rsidRDefault="004945F3" w:rsidP="004945F3">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w:t>
      </w:r>
    </w:p>
    <w:p w:rsidR="004945F3" w:rsidRPr="006957A4" w:rsidRDefault="004945F3" w:rsidP="004945F3">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i/>
        </w:rPr>
        <w:t xml:space="preserve">                                                                        (трите имена на лицето) </w:t>
      </w:r>
    </w:p>
    <w:p w:rsidR="004945F3" w:rsidRDefault="004945F3" w:rsidP="004945F3">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rPr>
        <w:t xml:space="preserve">в качеството му на </w:t>
      </w:r>
    </w:p>
    <w:p w:rsidR="004945F3" w:rsidRDefault="004945F3" w:rsidP="004945F3">
      <w:pPr>
        <w:overflowPunct w:val="0"/>
        <w:autoSpaceDE w:val="0"/>
        <w:autoSpaceDN w:val="0"/>
        <w:adjustRightInd w:val="0"/>
        <w:jc w:val="both"/>
        <w:textAlignment w:val="baseline"/>
        <w:rPr>
          <w:rFonts w:ascii="Times New Roman" w:hAnsi="Times New Roman" w:cs="Times New Roman"/>
        </w:rPr>
      </w:pPr>
    </w:p>
    <w:p w:rsidR="004945F3" w:rsidRPr="006957A4" w:rsidRDefault="004945F3" w:rsidP="004945F3">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w:t>
      </w:r>
      <w:r w:rsidRPr="006957A4">
        <w:rPr>
          <w:rFonts w:ascii="Times New Roman" w:hAnsi="Times New Roman" w:cs="Times New Roman"/>
          <w:i/>
        </w:rPr>
        <w:t xml:space="preserve"> </w:t>
      </w:r>
    </w:p>
    <w:p w:rsidR="004945F3" w:rsidRPr="006957A4" w:rsidRDefault="004945F3" w:rsidP="004945F3">
      <w:pPr>
        <w:overflowPunct w:val="0"/>
        <w:autoSpaceDE w:val="0"/>
        <w:autoSpaceDN w:val="0"/>
        <w:adjustRightInd w:val="0"/>
        <w:jc w:val="both"/>
        <w:textAlignment w:val="baseline"/>
        <w:rPr>
          <w:rFonts w:ascii="Times New Roman" w:hAnsi="Times New Roman" w:cs="Times New Roman"/>
          <w:b/>
        </w:rPr>
      </w:pPr>
      <w:r w:rsidRPr="006957A4">
        <w:rPr>
          <w:rFonts w:ascii="Times New Roman" w:hAnsi="Times New Roman" w:cs="Times New Roman"/>
          <w:i/>
        </w:rPr>
        <w:t xml:space="preserve">                                                                           (длъжност) </w:t>
      </w:r>
    </w:p>
    <w:p w:rsidR="004945F3" w:rsidRPr="006957A4" w:rsidRDefault="004945F3" w:rsidP="004945F3">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4945F3" w:rsidRPr="006957A4" w:rsidRDefault="004945F3" w:rsidP="004945F3">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4945F3" w:rsidRPr="006957A4" w:rsidRDefault="004945F3" w:rsidP="004945F3">
      <w:pPr>
        <w:overflowPunct w:val="0"/>
        <w:autoSpaceDE w:val="0"/>
        <w:autoSpaceDN w:val="0"/>
        <w:adjustRightInd w:val="0"/>
        <w:spacing w:line="360" w:lineRule="auto"/>
        <w:ind w:firstLine="708"/>
        <w:jc w:val="both"/>
        <w:textAlignment w:val="baseline"/>
        <w:rPr>
          <w:rFonts w:ascii="Times New Roman" w:hAnsi="Times New Roman" w:cs="Times New Roman"/>
        </w:rPr>
      </w:pPr>
      <w:r w:rsidRPr="006957A4">
        <w:rPr>
          <w:rFonts w:ascii="Times New Roman" w:hAnsi="Times New Roman" w:cs="Times New Roman"/>
          <w:b/>
        </w:rPr>
        <w:t xml:space="preserve">УВАЖАЕМИ ДАМИ И ГОСПОДА, </w:t>
      </w:r>
    </w:p>
    <w:p w:rsidR="004945F3" w:rsidRDefault="004945F3" w:rsidP="004945F3">
      <w:pPr>
        <w:overflowPunct w:val="0"/>
        <w:autoSpaceDE w:val="0"/>
        <w:autoSpaceDN w:val="0"/>
        <w:adjustRightInd w:val="0"/>
        <w:ind w:firstLine="708"/>
        <w:jc w:val="both"/>
        <w:textAlignment w:val="baseline"/>
        <w:rPr>
          <w:rFonts w:ascii="Times New Roman" w:eastAsia="Times New Roman" w:hAnsi="Times New Roman" w:cs="Times New Roman"/>
        </w:rPr>
      </w:pPr>
      <w:r w:rsidRPr="006957A4">
        <w:rPr>
          <w:rFonts w:ascii="Times New Roman" w:hAnsi="Times New Roman" w:cs="Times New Roman"/>
        </w:rPr>
        <w:t xml:space="preserve">След запознаването ни с решението, обявлението и документацията за настоящата обществена поръчка с предмет: </w:t>
      </w: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r w:rsidRPr="006957A4">
        <w:rPr>
          <w:rFonts w:ascii="Times New Roman" w:eastAsia="Times New Roman" w:hAnsi="Times New Roman" w:cs="Times New Roman"/>
        </w:rPr>
        <w:t xml:space="preserve">, </w:t>
      </w:r>
      <w:r w:rsidRPr="006957A4">
        <w:rPr>
          <w:rFonts w:ascii="Times New Roman" w:hAnsi="Times New Roman" w:cs="Times New Roman"/>
        </w:rPr>
        <w:t xml:space="preserve">предлагаме да организираме и изпълним  </w:t>
      </w:r>
      <w:r w:rsidRPr="006957A4">
        <w:rPr>
          <w:rFonts w:ascii="Times New Roman" w:eastAsia="Times New Roman" w:hAnsi="Times New Roman" w:cs="Times New Roman"/>
        </w:rPr>
        <w:t>поръчката, както следва:</w:t>
      </w: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2674"/>
      </w:tblGrid>
      <w:tr w:rsidR="004945F3" w:rsidRPr="00E67400" w:rsidTr="0037279A">
        <w:trPr>
          <w:trHeight w:val="299"/>
        </w:trPr>
        <w:tc>
          <w:tcPr>
            <w:tcW w:w="6858" w:type="dxa"/>
          </w:tcPr>
          <w:p w:rsidR="004945F3" w:rsidRPr="00BA4F90" w:rsidRDefault="004945F3" w:rsidP="0037279A">
            <w:pPr>
              <w:jc w:val="center"/>
              <w:rPr>
                <w:rFonts w:ascii="Times New Roman" w:hAnsi="Times New Roman" w:cs="Times New Roman"/>
                <w:b/>
              </w:rPr>
            </w:pPr>
            <w:r w:rsidRPr="00BA4F90">
              <w:rPr>
                <w:rFonts w:ascii="Times New Roman" w:hAnsi="Times New Roman" w:cs="Times New Roman"/>
                <w:b/>
              </w:rPr>
              <w:t>Показатели</w:t>
            </w:r>
          </w:p>
        </w:tc>
        <w:tc>
          <w:tcPr>
            <w:tcW w:w="2674" w:type="dxa"/>
          </w:tcPr>
          <w:p w:rsidR="004945F3" w:rsidRPr="00824303" w:rsidRDefault="004945F3" w:rsidP="0037279A">
            <w:pPr>
              <w:jc w:val="center"/>
              <w:rPr>
                <w:rFonts w:ascii="Times New Roman" w:hAnsi="Times New Roman" w:cs="Times New Roman"/>
                <w:b/>
              </w:rPr>
            </w:pPr>
            <w:r w:rsidRPr="00824303">
              <w:rPr>
                <w:rFonts w:ascii="Times New Roman" w:hAnsi="Times New Roman" w:cs="Times New Roman"/>
                <w:b/>
              </w:rPr>
              <w:t>Единична цена в български лева без ДДС</w:t>
            </w:r>
          </w:p>
        </w:tc>
      </w:tr>
      <w:tr w:rsidR="004945F3" w:rsidRPr="00E67400" w:rsidTr="0037279A">
        <w:trPr>
          <w:trHeight w:val="310"/>
        </w:trPr>
        <w:tc>
          <w:tcPr>
            <w:tcW w:w="6858" w:type="dxa"/>
          </w:tcPr>
          <w:p w:rsidR="004945F3" w:rsidRPr="00BA4F90" w:rsidRDefault="004945F3" w:rsidP="004945F3">
            <w:pPr>
              <w:numPr>
                <w:ilvl w:val="0"/>
                <w:numId w:val="2"/>
              </w:numPr>
              <w:autoSpaceDE w:val="0"/>
              <w:autoSpaceDN w:val="0"/>
              <w:adjustRightInd w:val="0"/>
              <w:rPr>
                <w:rFonts w:ascii="Times New Roman" w:hAnsi="Times New Roman" w:cs="Times New Roman"/>
                <w:b/>
              </w:rPr>
            </w:pPr>
            <w:r w:rsidRPr="00BA4F90">
              <w:rPr>
                <w:rFonts w:ascii="Times New Roman" w:hAnsi="Times New Roman" w:cs="Times New Roman"/>
                <w:b/>
              </w:rPr>
              <w:t>Ценови показатели за мобилни услуги – К1</w:t>
            </w:r>
          </w:p>
        </w:tc>
        <w:tc>
          <w:tcPr>
            <w:tcW w:w="2674" w:type="dxa"/>
          </w:tcPr>
          <w:p w:rsidR="004945F3" w:rsidRPr="00E67400" w:rsidRDefault="004945F3" w:rsidP="0037279A">
            <w:pPr>
              <w:rPr>
                <w:b/>
              </w:rPr>
            </w:pPr>
          </w:p>
        </w:tc>
      </w:tr>
      <w:tr w:rsidR="004945F3" w:rsidRPr="00E67400" w:rsidTr="0037279A">
        <w:trPr>
          <w:trHeight w:val="299"/>
        </w:trPr>
        <w:tc>
          <w:tcPr>
            <w:tcW w:w="6858" w:type="dxa"/>
          </w:tcPr>
          <w:p w:rsidR="004945F3" w:rsidRPr="00BA4F90" w:rsidRDefault="004945F3" w:rsidP="004945F3">
            <w:pPr>
              <w:widowControl/>
              <w:numPr>
                <w:ilvl w:val="1"/>
                <w:numId w:val="3"/>
              </w:numPr>
              <w:rPr>
                <w:rFonts w:ascii="Times New Roman" w:hAnsi="Times New Roman" w:cs="Times New Roman"/>
                <w:b/>
                <w:lang w:val="en-US"/>
              </w:rPr>
            </w:pPr>
            <w:r w:rsidRPr="00BA4F90">
              <w:rPr>
                <w:rFonts w:ascii="Times New Roman" w:hAnsi="Times New Roman" w:cs="Times New Roman"/>
              </w:rPr>
              <w:t xml:space="preserve">Месечна абонаментна такса – </w:t>
            </w:r>
            <w:r w:rsidRPr="00BA4F90">
              <w:rPr>
                <w:rFonts w:ascii="Times New Roman" w:hAnsi="Times New Roman" w:cs="Times New Roman"/>
                <w:b/>
                <w:lang w:val="en-US"/>
              </w:rPr>
              <w:t>K</w:t>
            </w:r>
            <w:r w:rsidRPr="00BA4F90">
              <w:rPr>
                <w:rFonts w:ascii="Times New Roman" w:hAnsi="Times New Roman" w:cs="Times New Roman"/>
                <w:b/>
              </w:rPr>
              <w:t>1</w:t>
            </w:r>
            <w:r w:rsidRPr="00BA4F90">
              <w:rPr>
                <w:rFonts w:ascii="Times New Roman" w:hAnsi="Times New Roman" w:cs="Times New Roman"/>
                <w:b/>
                <w:lang w:val="en-US"/>
              </w:rPr>
              <w:t>.1</w:t>
            </w:r>
          </w:p>
          <w:p w:rsidR="004945F3" w:rsidRPr="00BA4F90" w:rsidRDefault="004945F3" w:rsidP="0037279A">
            <w:pPr>
              <w:ind w:left="420"/>
              <w:rPr>
                <w:rFonts w:ascii="Times New Roman" w:hAnsi="Times New Roman" w:cs="Times New Roman"/>
                <w:b/>
                <w:lang w:val="en-US"/>
              </w:rPr>
            </w:pPr>
            <w:r w:rsidRPr="00BA4F90">
              <w:rPr>
                <w:rFonts w:ascii="Times New Roman" w:hAnsi="Times New Roman" w:cs="Times New Roman"/>
                <w:b/>
              </w:rPr>
              <w:t xml:space="preserve">К1.1 </w:t>
            </w:r>
            <w:r w:rsidRPr="00BA4F90">
              <w:rPr>
                <w:rFonts w:ascii="Times New Roman" w:hAnsi="Times New Roman" w:cs="Times New Roman"/>
                <w:b/>
                <w:lang w:val="en-US"/>
              </w:rPr>
              <w:t>=</w:t>
            </w:r>
            <w:r w:rsidRPr="00BA4F90">
              <w:rPr>
                <w:rFonts w:ascii="Times New Roman" w:hAnsi="Times New Roman" w:cs="Times New Roman"/>
                <w:lang w:val="en-US"/>
              </w:rPr>
              <w:t xml:space="preserve"> K1.1.1+ K1.1.2</w:t>
            </w:r>
          </w:p>
          <w:p w:rsidR="004945F3" w:rsidRPr="00BA4F90" w:rsidRDefault="004945F3" w:rsidP="0037279A">
            <w:pPr>
              <w:rPr>
                <w:rFonts w:ascii="Times New Roman" w:hAnsi="Times New Roman" w:cs="Times New Roman"/>
              </w:rPr>
            </w:pPr>
            <w:r w:rsidRPr="00BA4F90">
              <w:rPr>
                <w:rFonts w:ascii="Times New Roman" w:hAnsi="Times New Roman" w:cs="Times New Roman"/>
                <w:lang w:val="en-US"/>
              </w:rPr>
              <w:t xml:space="preserve">K1.1.1 </w:t>
            </w:r>
            <w:r w:rsidRPr="00BA4F90">
              <w:rPr>
                <w:rFonts w:ascii="Times New Roman" w:hAnsi="Times New Roman" w:cs="Times New Roman"/>
              </w:rPr>
              <w:t xml:space="preserve">Месечна абонаментна такса за 1 </w:t>
            </w:r>
            <w:r w:rsidRPr="00BA4F90">
              <w:rPr>
                <w:rFonts w:ascii="Times New Roman" w:hAnsi="Times New Roman" w:cs="Times New Roman"/>
                <w:lang w:val="en-US"/>
              </w:rPr>
              <w:t xml:space="preserve">SIM </w:t>
            </w:r>
            <w:r w:rsidRPr="00BA4F90">
              <w:rPr>
                <w:rFonts w:ascii="Times New Roman" w:hAnsi="Times New Roman" w:cs="Times New Roman"/>
              </w:rPr>
              <w:t>карта за разговори с</w:t>
            </w:r>
            <w:r w:rsidRPr="00BA4F90">
              <w:rPr>
                <w:rFonts w:ascii="Times New Roman" w:hAnsi="Times New Roman" w:cs="Times New Roman"/>
                <w:lang w:val="en-US"/>
              </w:rPr>
              <w:t xml:space="preserve"> </w:t>
            </w:r>
            <w:r w:rsidRPr="00BA4F90">
              <w:rPr>
                <w:rFonts w:ascii="Times New Roman" w:hAnsi="Times New Roman" w:cs="Times New Roman"/>
              </w:rPr>
              <w:t xml:space="preserve">  пакет с </w:t>
            </w:r>
            <w:proofErr w:type="gramStart"/>
            <w:r w:rsidRPr="00BA4F90">
              <w:rPr>
                <w:rFonts w:ascii="Times New Roman" w:hAnsi="Times New Roman" w:cs="Times New Roman"/>
              </w:rPr>
              <w:t>включен  6</w:t>
            </w:r>
            <w:proofErr w:type="gramEnd"/>
            <w:r w:rsidRPr="00BA4F90">
              <w:rPr>
                <w:rFonts w:ascii="Times New Roman" w:hAnsi="Times New Roman" w:cs="Times New Roman"/>
                <w:lang w:val="en-US"/>
              </w:rPr>
              <w:t xml:space="preserve"> GB</w:t>
            </w:r>
            <w:r w:rsidRPr="00BA4F90">
              <w:rPr>
                <w:rFonts w:ascii="Times New Roman" w:hAnsi="Times New Roman" w:cs="Times New Roman"/>
              </w:rPr>
              <w:t xml:space="preserve"> трафик за Интернет  с неограничено потребление на </w:t>
            </w:r>
            <w:r w:rsidRPr="00BA4F90">
              <w:rPr>
                <w:rFonts w:ascii="Times New Roman" w:hAnsi="Times New Roman" w:cs="Times New Roman"/>
                <w:lang w:val="en-US"/>
              </w:rPr>
              <w:t>SIM</w:t>
            </w:r>
            <w:r w:rsidRPr="00BA4F90">
              <w:rPr>
                <w:rFonts w:ascii="Times New Roman" w:hAnsi="Times New Roman" w:cs="Times New Roman"/>
              </w:rPr>
              <w:t xml:space="preserve"> карта .</w:t>
            </w:r>
          </w:p>
          <w:p w:rsidR="004945F3" w:rsidRPr="004823B0" w:rsidRDefault="004945F3" w:rsidP="0037279A">
            <w:pPr>
              <w:rPr>
                <w:rFonts w:ascii="Times New Roman" w:hAnsi="Times New Roman" w:cs="Times New Roman"/>
              </w:rPr>
            </w:pPr>
            <w:r w:rsidRPr="00BA4F90">
              <w:rPr>
                <w:rFonts w:ascii="Times New Roman" w:hAnsi="Times New Roman" w:cs="Times New Roman"/>
                <w:lang w:val="en-US"/>
              </w:rPr>
              <w:t>K</w:t>
            </w:r>
            <w:r w:rsidRPr="004823B0">
              <w:rPr>
                <w:rFonts w:ascii="Times New Roman" w:hAnsi="Times New Roman" w:cs="Times New Roman"/>
              </w:rPr>
              <w:t xml:space="preserve">1.1.2 </w:t>
            </w:r>
            <w:r w:rsidRPr="00BA4F90">
              <w:rPr>
                <w:rFonts w:ascii="Times New Roman" w:hAnsi="Times New Roman" w:cs="Times New Roman"/>
              </w:rPr>
              <w:t xml:space="preserve">Месечна абонаментна такса за 1 </w:t>
            </w:r>
            <w:r w:rsidRPr="00BA4F90">
              <w:rPr>
                <w:rFonts w:ascii="Times New Roman" w:hAnsi="Times New Roman" w:cs="Times New Roman"/>
                <w:lang w:val="en-US"/>
              </w:rPr>
              <w:t>SIM</w:t>
            </w:r>
            <w:r w:rsidRPr="004823B0">
              <w:rPr>
                <w:rFonts w:ascii="Times New Roman" w:hAnsi="Times New Roman" w:cs="Times New Roman"/>
              </w:rPr>
              <w:t xml:space="preserve"> </w:t>
            </w:r>
            <w:r w:rsidRPr="00BA4F90">
              <w:rPr>
                <w:rFonts w:ascii="Times New Roman" w:hAnsi="Times New Roman" w:cs="Times New Roman"/>
              </w:rPr>
              <w:t xml:space="preserve">карта за пакет с включен   </w:t>
            </w:r>
            <w:r w:rsidRPr="004823B0">
              <w:rPr>
                <w:rFonts w:ascii="Times New Roman" w:hAnsi="Times New Roman" w:cs="Times New Roman"/>
              </w:rPr>
              <w:t>20</w:t>
            </w:r>
            <w:r w:rsidRPr="00BA4F90">
              <w:rPr>
                <w:rFonts w:ascii="Times New Roman" w:hAnsi="Times New Roman" w:cs="Times New Roman"/>
              </w:rPr>
              <w:t xml:space="preserve"> </w:t>
            </w:r>
            <w:r w:rsidRPr="00BA4F90">
              <w:rPr>
                <w:rFonts w:ascii="Times New Roman" w:hAnsi="Times New Roman" w:cs="Times New Roman"/>
                <w:lang w:val="en-US"/>
              </w:rPr>
              <w:t>GB</w:t>
            </w:r>
            <w:r w:rsidRPr="00BA4F90">
              <w:rPr>
                <w:rFonts w:ascii="Times New Roman" w:hAnsi="Times New Roman" w:cs="Times New Roman"/>
              </w:rPr>
              <w:t xml:space="preserve"> трафик за Интернет с неограничено </w:t>
            </w:r>
            <w:r w:rsidRPr="00BA4F90">
              <w:rPr>
                <w:rFonts w:ascii="Times New Roman" w:hAnsi="Times New Roman" w:cs="Times New Roman"/>
              </w:rPr>
              <w:lastRenderedPageBreak/>
              <w:t xml:space="preserve">потребление на </w:t>
            </w:r>
            <w:proofErr w:type="spellStart"/>
            <w:r w:rsidRPr="00BA4F90">
              <w:rPr>
                <w:rFonts w:ascii="Times New Roman" w:hAnsi="Times New Roman" w:cs="Times New Roman"/>
              </w:rPr>
              <w:t>дейта</w:t>
            </w:r>
            <w:proofErr w:type="spellEnd"/>
            <w:r w:rsidRPr="00BA4F90">
              <w:rPr>
                <w:rFonts w:ascii="Times New Roman" w:hAnsi="Times New Roman" w:cs="Times New Roman"/>
              </w:rPr>
              <w:t xml:space="preserve"> </w:t>
            </w:r>
            <w:proofErr w:type="spellStart"/>
            <w:r w:rsidRPr="00BA4F90">
              <w:rPr>
                <w:rFonts w:ascii="Times New Roman" w:hAnsi="Times New Roman" w:cs="Times New Roman"/>
              </w:rPr>
              <w:t>сим</w:t>
            </w:r>
            <w:proofErr w:type="spellEnd"/>
            <w:r w:rsidRPr="00BA4F90">
              <w:rPr>
                <w:rFonts w:ascii="Times New Roman" w:hAnsi="Times New Roman" w:cs="Times New Roman"/>
              </w:rPr>
              <w:t xml:space="preserve"> карта</w:t>
            </w:r>
            <w:r w:rsidRPr="004823B0">
              <w:rPr>
                <w:rFonts w:ascii="Times New Roman" w:hAnsi="Times New Roman" w:cs="Times New Roman"/>
              </w:rPr>
              <w:t xml:space="preserve"> </w:t>
            </w:r>
            <w:r w:rsidRPr="00BA4F90">
              <w:rPr>
                <w:rFonts w:ascii="Times New Roman" w:hAnsi="Times New Roman" w:cs="Times New Roman"/>
              </w:rPr>
              <w:t>+</w:t>
            </w:r>
            <w:r w:rsidRPr="004823B0">
              <w:rPr>
                <w:rFonts w:ascii="Times New Roman" w:hAnsi="Times New Roman" w:cs="Times New Roman"/>
              </w:rPr>
              <w:t xml:space="preserve"> </w:t>
            </w:r>
            <w:r w:rsidRPr="00BA4F90">
              <w:rPr>
                <w:rFonts w:ascii="Times New Roman" w:hAnsi="Times New Roman" w:cs="Times New Roman"/>
              </w:rPr>
              <w:t>устройство</w:t>
            </w:r>
          </w:p>
        </w:tc>
        <w:tc>
          <w:tcPr>
            <w:tcW w:w="2674" w:type="dxa"/>
          </w:tcPr>
          <w:p w:rsidR="004945F3" w:rsidRPr="00E67400" w:rsidRDefault="004945F3" w:rsidP="0037279A"/>
        </w:tc>
      </w:tr>
      <w:tr w:rsidR="004945F3" w:rsidRPr="00E67400" w:rsidTr="0037279A">
        <w:trPr>
          <w:trHeight w:val="299"/>
        </w:trPr>
        <w:tc>
          <w:tcPr>
            <w:tcW w:w="6858" w:type="dxa"/>
          </w:tcPr>
          <w:p w:rsidR="004945F3" w:rsidRPr="00BA4F90" w:rsidRDefault="004945F3" w:rsidP="004945F3">
            <w:pPr>
              <w:widowControl/>
              <w:numPr>
                <w:ilvl w:val="1"/>
                <w:numId w:val="3"/>
              </w:numPr>
              <w:rPr>
                <w:rFonts w:ascii="Times New Roman" w:hAnsi="Times New Roman" w:cs="Times New Roman"/>
                <w:lang w:val="ru-RU"/>
              </w:rPr>
            </w:pPr>
            <w:r w:rsidRPr="00BA4F90">
              <w:rPr>
                <w:rFonts w:ascii="Times New Roman" w:hAnsi="Times New Roman" w:cs="Times New Roman"/>
              </w:rPr>
              <w:t>Цена на минута изходящ разговор в мрежата на участника с номера извън корпоративната група</w:t>
            </w:r>
            <w:r w:rsidRPr="00BA4F90">
              <w:rPr>
                <w:rFonts w:ascii="Times New Roman" w:hAnsi="Times New Roman" w:cs="Times New Roman"/>
                <w:szCs w:val="20"/>
              </w:rPr>
              <w:t xml:space="preserve"> след изчерпване на безплатните минути</w:t>
            </w:r>
            <w:r w:rsidRPr="00BA4F90">
              <w:rPr>
                <w:rFonts w:ascii="Times New Roman" w:hAnsi="Times New Roman" w:cs="Times New Roman"/>
              </w:rPr>
              <w:t xml:space="preserve"> – </w:t>
            </w:r>
            <w:r w:rsidRPr="00BA4F90">
              <w:rPr>
                <w:rFonts w:ascii="Times New Roman" w:hAnsi="Times New Roman" w:cs="Times New Roman"/>
                <w:b/>
                <w:lang w:val="en-US"/>
              </w:rPr>
              <w:t>K</w:t>
            </w:r>
            <w:r w:rsidRPr="00BA4F90">
              <w:rPr>
                <w:rFonts w:ascii="Times New Roman" w:hAnsi="Times New Roman" w:cs="Times New Roman"/>
                <w:b/>
                <w:lang w:val="ru-RU"/>
              </w:rPr>
              <w:t>1.</w:t>
            </w:r>
            <w:r w:rsidRPr="00BA4F90">
              <w:rPr>
                <w:rFonts w:ascii="Times New Roman" w:hAnsi="Times New Roman" w:cs="Times New Roman"/>
                <w:b/>
              </w:rPr>
              <w:t>2</w:t>
            </w:r>
          </w:p>
        </w:tc>
        <w:tc>
          <w:tcPr>
            <w:tcW w:w="2674" w:type="dxa"/>
          </w:tcPr>
          <w:p w:rsidR="004945F3" w:rsidRPr="00E67400" w:rsidRDefault="004945F3" w:rsidP="0037279A">
            <w:pPr>
              <w:rPr>
                <w:lang w:val="ru-RU"/>
              </w:rPr>
            </w:pPr>
          </w:p>
        </w:tc>
      </w:tr>
      <w:tr w:rsidR="004945F3" w:rsidRPr="00E67400" w:rsidTr="0037279A">
        <w:trPr>
          <w:trHeight w:val="310"/>
        </w:trPr>
        <w:tc>
          <w:tcPr>
            <w:tcW w:w="6858" w:type="dxa"/>
          </w:tcPr>
          <w:p w:rsidR="004945F3" w:rsidRPr="00BA4F90" w:rsidRDefault="004945F3" w:rsidP="0037279A">
            <w:pPr>
              <w:rPr>
                <w:rFonts w:ascii="Times New Roman" w:hAnsi="Times New Roman" w:cs="Times New Roman"/>
              </w:rPr>
            </w:pPr>
            <w:r w:rsidRPr="00BA4F90">
              <w:rPr>
                <w:rFonts w:ascii="Times New Roman" w:hAnsi="Times New Roman" w:cs="Times New Roman"/>
              </w:rPr>
              <w:t>1.3 Цена на минута изходящ разговор към други фиксирани национални мрежи извън мрежата на участника</w:t>
            </w:r>
            <w:r w:rsidRPr="00BA4F90">
              <w:rPr>
                <w:rFonts w:ascii="Times New Roman" w:hAnsi="Times New Roman" w:cs="Times New Roman"/>
                <w:szCs w:val="20"/>
              </w:rPr>
              <w:t xml:space="preserve"> след изчерпване на безплатните минути</w:t>
            </w:r>
            <w:r w:rsidRPr="00BA4F90">
              <w:rPr>
                <w:rFonts w:ascii="Times New Roman" w:hAnsi="Times New Roman" w:cs="Times New Roman"/>
              </w:rPr>
              <w:t xml:space="preserve">– </w:t>
            </w:r>
            <w:r w:rsidRPr="00BA4F90">
              <w:rPr>
                <w:rFonts w:ascii="Times New Roman" w:hAnsi="Times New Roman" w:cs="Times New Roman"/>
                <w:b/>
                <w:lang w:val="en-US"/>
              </w:rPr>
              <w:t>K</w:t>
            </w:r>
            <w:r w:rsidRPr="00BA4F90">
              <w:rPr>
                <w:rFonts w:ascii="Times New Roman" w:hAnsi="Times New Roman" w:cs="Times New Roman"/>
                <w:b/>
                <w:lang w:val="ru-RU"/>
              </w:rPr>
              <w:t>1.</w:t>
            </w:r>
            <w:r w:rsidRPr="00BA4F90">
              <w:rPr>
                <w:rFonts w:ascii="Times New Roman" w:hAnsi="Times New Roman" w:cs="Times New Roman"/>
                <w:b/>
              </w:rPr>
              <w:t>3</w:t>
            </w:r>
          </w:p>
        </w:tc>
        <w:tc>
          <w:tcPr>
            <w:tcW w:w="2674" w:type="dxa"/>
          </w:tcPr>
          <w:p w:rsidR="004945F3" w:rsidRPr="00E67400" w:rsidRDefault="004945F3" w:rsidP="0037279A">
            <w:pPr>
              <w:rPr>
                <w:lang w:val="ru-RU"/>
              </w:rPr>
            </w:pPr>
          </w:p>
        </w:tc>
      </w:tr>
      <w:tr w:rsidR="004945F3" w:rsidRPr="00E67400" w:rsidTr="0037279A">
        <w:trPr>
          <w:trHeight w:val="310"/>
        </w:trPr>
        <w:tc>
          <w:tcPr>
            <w:tcW w:w="6858" w:type="dxa"/>
          </w:tcPr>
          <w:p w:rsidR="004945F3" w:rsidRPr="00BA4F90" w:rsidRDefault="004945F3" w:rsidP="0037279A">
            <w:pPr>
              <w:rPr>
                <w:rFonts w:ascii="Times New Roman" w:hAnsi="Times New Roman" w:cs="Times New Roman"/>
              </w:rPr>
            </w:pPr>
            <w:r w:rsidRPr="00BA4F90">
              <w:rPr>
                <w:rFonts w:ascii="Times New Roman" w:hAnsi="Times New Roman" w:cs="Times New Roman"/>
              </w:rPr>
              <w:t>1.4. Цена на минута изходящ разговор към други мобилни национални мрежи извън мрежата на участника</w:t>
            </w:r>
            <w:r w:rsidRPr="00BA4F90">
              <w:rPr>
                <w:rFonts w:ascii="Times New Roman" w:hAnsi="Times New Roman" w:cs="Times New Roman"/>
                <w:szCs w:val="20"/>
              </w:rPr>
              <w:t xml:space="preserve"> след изчерпване на безплатните минути</w:t>
            </w:r>
            <w:r w:rsidRPr="00BA4F90">
              <w:rPr>
                <w:rFonts w:ascii="Times New Roman" w:hAnsi="Times New Roman" w:cs="Times New Roman"/>
              </w:rPr>
              <w:t xml:space="preserve">– </w:t>
            </w:r>
            <w:r w:rsidRPr="00BA4F90">
              <w:rPr>
                <w:rFonts w:ascii="Times New Roman" w:hAnsi="Times New Roman" w:cs="Times New Roman"/>
                <w:b/>
                <w:lang w:val="en-US"/>
              </w:rPr>
              <w:t>K</w:t>
            </w:r>
            <w:r w:rsidRPr="00BA4F90">
              <w:rPr>
                <w:rFonts w:ascii="Times New Roman" w:hAnsi="Times New Roman" w:cs="Times New Roman"/>
                <w:b/>
                <w:lang w:val="ru-RU"/>
              </w:rPr>
              <w:t>1.</w:t>
            </w:r>
            <w:r w:rsidRPr="00BA4F90">
              <w:rPr>
                <w:rFonts w:ascii="Times New Roman" w:hAnsi="Times New Roman" w:cs="Times New Roman"/>
                <w:b/>
              </w:rPr>
              <w:t>4</w:t>
            </w:r>
          </w:p>
        </w:tc>
        <w:tc>
          <w:tcPr>
            <w:tcW w:w="2674" w:type="dxa"/>
          </w:tcPr>
          <w:p w:rsidR="004945F3" w:rsidRPr="00E67400" w:rsidRDefault="004945F3" w:rsidP="0037279A"/>
        </w:tc>
      </w:tr>
      <w:tr w:rsidR="004945F3" w:rsidRPr="00E67400" w:rsidTr="0037279A">
        <w:trPr>
          <w:trHeight w:val="310"/>
        </w:trPr>
        <w:tc>
          <w:tcPr>
            <w:tcW w:w="6858" w:type="dxa"/>
          </w:tcPr>
          <w:p w:rsidR="004945F3" w:rsidRPr="004823B0" w:rsidRDefault="004945F3" w:rsidP="0037279A">
            <w:pPr>
              <w:rPr>
                <w:rFonts w:ascii="Times New Roman" w:hAnsi="Times New Roman" w:cs="Times New Roman"/>
              </w:rPr>
            </w:pPr>
            <w:r w:rsidRPr="00BA4F90">
              <w:rPr>
                <w:rFonts w:ascii="Times New Roman" w:hAnsi="Times New Roman" w:cs="Times New Roman"/>
              </w:rPr>
              <w:t>1.</w:t>
            </w:r>
            <w:r w:rsidRPr="004823B0">
              <w:rPr>
                <w:rFonts w:ascii="Times New Roman" w:hAnsi="Times New Roman" w:cs="Times New Roman"/>
              </w:rPr>
              <w:t>5</w:t>
            </w:r>
            <w:r w:rsidRPr="00BA4F90">
              <w:rPr>
                <w:rFonts w:ascii="Times New Roman" w:hAnsi="Times New Roman" w:cs="Times New Roman"/>
              </w:rPr>
              <w:t xml:space="preserve">. Цена на минута изходящ разговор в роуминг в страни от ЕС </w:t>
            </w:r>
            <w:r w:rsidRPr="00BA4F90">
              <w:rPr>
                <w:rFonts w:ascii="Times New Roman" w:hAnsi="Times New Roman" w:cs="Times New Roman"/>
                <w:b/>
              </w:rPr>
              <w:t>– К1.5</w:t>
            </w:r>
          </w:p>
        </w:tc>
        <w:tc>
          <w:tcPr>
            <w:tcW w:w="2674" w:type="dxa"/>
          </w:tcPr>
          <w:p w:rsidR="004945F3" w:rsidRPr="00E474A2" w:rsidRDefault="004945F3" w:rsidP="0037279A"/>
        </w:tc>
      </w:tr>
      <w:tr w:rsidR="004945F3" w:rsidRPr="00E67400" w:rsidTr="0037279A">
        <w:trPr>
          <w:trHeight w:val="310"/>
        </w:trPr>
        <w:tc>
          <w:tcPr>
            <w:tcW w:w="6858" w:type="dxa"/>
          </w:tcPr>
          <w:p w:rsidR="004945F3" w:rsidRPr="00BA4F90" w:rsidRDefault="004945F3" w:rsidP="0037279A">
            <w:pPr>
              <w:rPr>
                <w:rFonts w:ascii="Times New Roman" w:hAnsi="Times New Roman" w:cs="Times New Roman"/>
              </w:rPr>
            </w:pPr>
            <w:r w:rsidRPr="00BA4F90">
              <w:rPr>
                <w:rFonts w:ascii="Times New Roman" w:hAnsi="Times New Roman" w:cs="Times New Roman"/>
              </w:rPr>
              <w:t>1.</w:t>
            </w:r>
            <w:r w:rsidRPr="004823B0">
              <w:rPr>
                <w:rFonts w:ascii="Times New Roman" w:hAnsi="Times New Roman" w:cs="Times New Roman"/>
              </w:rPr>
              <w:t>6</w:t>
            </w:r>
            <w:r w:rsidRPr="00BA4F90">
              <w:rPr>
                <w:rFonts w:ascii="Times New Roman" w:hAnsi="Times New Roman" w:cs="Times New Roman"/>
              </w:rPr>
              <w:t>. Цена на минута входящ разговор в роуминг в страни от ЕС-</w:t>
            </w:r>
            <w:r w:rsidRPr="00BA4F90">
              <w:rPr>
                <w:rFonts w:ascii="Times New Roman" w:hAnsi="Times New Roman" w:cs="Times New Roman"/>
                <w:b/>
              </w:rPr>
              <w:t>К1.6</w:t>
            </w:r>
          </w:p>
        </w:tc>
        <w:tc>
          <w:tcPr>
            <w:tcW w:w="2674" w:type="dxa"/>
          </w:tcPr>
          <w:p w:rsidR="004945F3" w:rsidRPr="00E474A2" w:rsidRDefault="004945F3" w:rsidP="0037279A"/>
        </w:tc>
      </w:tr>
      <w:tr w:rsidR="004945F3" w:rsidRPr="00E67400" w:rsidTr="0037279A">
        <w:trPr>
          <w:trHeight w:val="310"/>
        </w:trPr>
        <w:tc>
          <w:tcPr>
            <w:tcW w:w="6858" w:type="dxa"/>
          </w:tcPr>
          <w:p w:rsidR="004945F3" w:rsidRPr="00BA4F90" w:rsidRDefault="004945F3" w:rsidP="0037279A">
            <w:pPr>
              <w:rPr>
                <w:rFonts w:ascii="Times New Roman" w:hAnsi="Times New Roman" w:cs="Times New Roman"/>
              </w:rPr>
            </w:pPr>
            <w:r w:rsidRPr="00BA4F90">
              <w:rPr>
                <w:rFonts w:ascii="Times New Roman" w:hAnsi="Times New Roman" w:cs="Times New Roman"/>
              </w:rPr>
              <w:t>1.</w:t>
            </w:r>
            <w:r w:rsidRPr="004823B0">
              <w:rPr>
                <w:rFonts w:ascii="Times New Roman" w:hAnsi="Times New Roman" w:cs="Times New Roman"/>
              </w:rPr>
              <w:t>7</w:t>
            </w:r>
            <w:r w:rsidRPr="00BA4F90">
              <w:rPr>
                <w:rFonts w:ascii="Times New Roman" w:hAnsi="Times New Roman" w:cs="Times New Roman"/>
              </w:rPr>
              <w:t xml:space="preserve">. Цена за минута международен разговор към фиксирани и мобилни мрежи за страни от ЕС - </w:t>
            </w:r>
            <w:r w:rsidRPr="00BA4F90">
              <w:rPr>
                <w:rFonts w:ascii="Times New Roman" w:hAnsi="Times New Roman" w:cs="Times New Roman"/>
                <w:b/>
              </w:rPr>
              <w:t>К1.7</w:t>
            </w:r>
          </w:p>
        </w:tc>
        <w:tc>
          <w:tcPr>
            <w:tcW w:w="2674" w:type="dxa"/>
          </w:tcPr>
          <w:p w:rsidR="004945F3" w:rsidRPr="00E474A2" w:rsidRDefault="004945F3" w:rsidP="0037279A"/>
        </w:tc>
      </w:tr>
      <w:tr w:rsidR="004945F3" w:rsidRPr="00E67400" w:rsidTr="0037279A">
        <w:trPr>
          <w:trHeight w:val="310"/>
        </w:trPr>
        <w:tc>
          <w:tcPr>
            <w:tcW w:w="6858" w:type="dxa"/>
          </w:tcPr>
          <w:p w:rsidR="004945F3" w:rsidRPr="00BA4F90" w:rsidRDefault="004945F3" w:rsidP="0037279A">
            <w:pPr>
              <w:rPr>
                <w:rFonts w:ascii="Times New Roman" w:hAnsi="Times New Roman" w:cs="Times New Roman"/>
              </w:rPr>
            </w:pPr>
            <w:r w:rsidRPr="00BA4F90">
              <w:rPr>
                <w:rFonts w:ascii="Times New Roman" w:hAnsi="Times New Roman" w:cs="Times New Roman"/>
              </w:rPr>
              <w:t>1.</w:t>
            </w:r>
            <w:r w:rsidRPr="004823B0">
              <w:rPr>
                <w:rFonts w:ascii="Times New Roman" w:hAnsi="Times New Roman" w:cs="Times New Roman"/>
              </w:rPr>
              <w:t>8</w:t>
            </w:r>
            <w:r w:rsidRPr="00BA4F90">
              <w:rPr>
                <w:rFonts w:ascii="Times New Roman" w:hAnsi="Times New Roman" w:cs="Times New Roman"/>
              </w:rPr>
              <w:t xml:space="preserve">. Цена за един брой </w:t>
            </w:r>
            <w:proofErr w:type="spellStart"/>
            <w:r w:rsidRPr="00BA4F90">
              <w:rPr>
                <w:rFonts w:ascii="Times New Roman" w:hAnsi="Times New Roman" w:cs="Times New Roman"/>
              </w:rPr>
              <w:t>смс</w:t>
            </w:r>
            <w:proofErr w:type="spellEnd"/>
            <w:r w:rsidRPr="00BA4F90">
              <w:rPr>
                <w:rFonts w:ascii="Times New Roman" w:hAnsi="Times New Roman" w:cs="Times New Roman"/>
              </w:rPr>
              <w:t xml:space="preserve"> към всички мобилни мрежи –</w:t>
            </w:r>
            <w:r w:rsidRPr="00BA4F90">
              <w:rPr>
                <w:rFonts w:ascii="Times New Roman" w:hAnsi="Times New Roman" w:cs="Times New Roman"/>
                <w:b/>
              </w:rPr>
              <w:t>К1.8</w:t>
            </w:r>
          </w:p>
        </w:tc>
        <w:tc>
          <w:tcPr>
            <w:tcW w:w="2674" w:type="dxa"/>
          </w:tcPr>
          <w:p w:rsidR="004945F3" w:rsidRPr="00E67400" w:rsidRDefault="004945F3" w:rsidP="0037279A"/>
        </w:tc>
      </w:tr>
      <w:tr w:rsidR="004945F3" w:rsidRPr="00E67400" w:rsidTr="0037279A">
        <w:trPr>
          <w:trHeight w:val="287"/>
        </w:trPr>
        <w:tc>
          <w:tcPr>
            <w:tcW w:w="6858" w:type="dxa"/>
          </w:tcPr>
          <w:p w:rsidR="004945F3" w:rsidRPr="00BA4F90" w:rsidRDefault="004945F3" w:rsidP="004945F3">
            <w:pPr>
              <w:numPr>
                <w:ilvl w:val="0"/>
                <w:numId w:val="2"/>
              </w:numPr>
              <w:autoSpaceDE w:val="0"/>
              <w:autoSpaceDN w:val="0"/>
              <w:adjustRightInd w:val="0"/>
              <w:rPr>
                <w:rFonts w:ascii="Times New Roman" w:hAnsi="Times New Roman" w:cs="Times New Roman"/>
                <w:b/>
              </w:rPr>
            </w:pPr>
            <w:r w:rsidRPr="00BA4F90">
              <w:rPr>
                <w:rFonts w:ascii="Times New Roman" w:hAnsi="Times New Roman" w:cs="Times New Roman"/>
                <w:b/>
              </w:rPr>
              <w:t>Безплатни минути</w:t>
            </w:r>
            <w:r w:rsidRPr="00BA4F90">
              <w:rPr>
                <w:rFonts w:ascii="Times New Roman" w:hAnsi="Times New Roman" w:cs="Times New Roman"/>
                <w:b/>
                <w:lang w:val="ru-RU"/>
              </w:rPr>
              <w:t xml:space="preserve"> </w:t>
            </w:r>
            <w:r w:rsidRPr="00BA4F90">
              <w:rPr>
                <w:rFonts w:ascii="Times New Roman" w:hAnsi="Times New Roman" w:cs="Times New Roman"/>
                <w:b/>
              </w:rPr>
              <w:t xml:space="preserve">месечно – К2 </w:t>
            </w:r>
          </w:p>
        </w:tc>
        <w:tc>
          <w:tcPr>
            <w:tcW w:w="2674" w:type="dxa"/>
          </w:tcPr>
          <w:p w:rsidR="004945F3" w:rsidRPr="00E67400" w:rsidRDefault="004945F3" w:rsidP="0037279A">
            <w:pPr>
              <w:rPr>
                <w:b/>
              </w:rPr>
            </w:pPr>
            <w:r>
              <w:rPr>
                <w:b/>
              </w:rPr>
              <w:t xml:space="preserve"> </w:t>
            </w:r>
          </w:p>
        </w:tc>
      </w:tr>
      <w:tr w:rsidR="004945F3" w:rsidRPr="00E67400" w:rsidTr="0037279A">
        <w:trPr>
          <w:trHeight w:val="310"/>
        </w:trPr>
        <w:tc>
          <w:tcPr>
            <w:tcW w:w="6858" w:type="dxa"/>
          </w:tcPr>
          <w:p w:rsidR="004945F3" w:rsidRPr="00BA4F90" w:rsidRDefault="004945F3" w:rsidP="0037279A">
            <w:pPr>
              <w:rPr>
                <w:rFonts w:ascii="Times New Roman" w:hAnsi="Times New Roman" w:cs="Times New Roman"/>
              </w:rPr>
            </w:pPr>
            <w:r w:rsidRPr="00BA4F90">
              <w:rPr>
                <w:rFonts w:ascii="Times New Roman" w:hAnsi="Times New Roman" w:cs="Times New Roman"/>
              </w:rPr>
              <w:t xml:space="preserve">2.1 Безплатни минути за  разговори извън </w:t>
            </w:r>
            <w:proofErr w:type="spellStart"/>
            <w:r w:rsidRPr="00BA4F90">
              <w:rPr>
                <w:rFonts w:ascii="Times New Roman" w:hAnsi="Times New Roman" w:cs="Times New Roman"/>
              </w:rPr>
              <w:t>корпо</w:t>
            </w:r>
            <w:proofErr w:type="spellEnd"/>
          </w:p>
          <w:p w:rsidR="004945F3" w:rsidRPr="00BA4F90" w:rsidRDefault="004945F3" w:rsidP="0037279A">
            <w:pPr>
              <w:rPr>
                <w:rFonts w:ascii="Times New Roman" w:hAnsi="Times New Roman" w:cs="Times New Roman"/>
              </w:rPr>
            </w:pPr>
            <w:r w:rsidRPr="00BA4F90">
              <w:rPr>
                <w:rFonts w:ascii="Times New Roman" w:hAnsi="Times New Roman" w:cs="Times New Roman"/>
              </w:rPr>
              <w:t xml:space="preserve"> </w:t>
            </w:r>
            <w:proofErr w:type="spellStart"/>
            <w:r w:rsidRPr="00BA4F90">
              <w:rPr>
                <w:rFonts w:ascii="Times New Roman" w:hAnsi="Times New Roman" w:cs="Times New Roman"/>
              </w:rPr>
              <w:t>ративната</w:t>
            </w:r>
            <w:proofErr w:type="spellEnd"/>
            <w:r w:rsidRPr="00BA4F90">
              <w:rPr>
                <w:rFonts w:ascii="Times New Roman" w:hAnsi="Times New Roman" w:cs="Times New Roman"/>
              </w:rPr>
              <w:t xml:space="preserve"> група в собствената мрежа на участника </w:t>
            </w:r>
            <w:r w:rsidRPr="00BA4F90">
              <w:rPr>
                <w:rFonts w:ascii="Times New Roman" w:hAnsi="Times New Roman" w:cs="Times New Roman"/>
                <w:lang w:val="ru-RU"/>
              </w:rPr>
              <w:t xml:space="preserve">– </w:t>
            </w:r>
            <w:r w:rsidRPr="00BA4F90">
              <w:rPr>
                <w:rFonts w:ascii="Times New Roman" w:hAnsi="Times New Roman" w:cs="Times New Roman"/>
                <w:b/>
                <w:lang w:val="ru-RU"/>
              </w:rPr>
              <w:t>К2</w:t>
            </w:r>
            <w:r w:rsidRPr="00BA4F90">
              <w:rPr>
                <w:rFonts w:ascii="Times New Roman" w:hAnsi="Times New Roman" w:cs="Times New Roman"/>
                <w:b/>
              </w:rPr>
              <w:t xml:space="preserve">.1 </w:t>
            </w:r>
          </w:p>
        </w:tc>
        <w:tc>
          <w:tcPr>
            <w:tcW w:w="2674" w:type="dxa"/>
          </w:tcPr>
          <w:p w:rsidR="004945F3" w:rsidRPr="00E67400" w:rsidRDefault="004945F3" w:rsidP="0037279A"/>
        </w:tc>
      </w:tr>
      <w:tr w:rsidR="004945F3" w:rsidRPr="00E67400" w:rsidTr="0037279A">
        <w:trPr>
          <w:trHeight w:val="310"/>
        </w:trPr>
        <w:tc>
          <w:tcPr>
            <w:tcW w:w="6858" w:type="dxa"/>
          </w:tcPr>
          <w:p w:rsidR="004945F3" w:rsidRPr="00BA4F90" w:rsidRDefault="004945F3" w:rsidP="0037279A">
            <w:pPr>
              <w:rPr>
                <w:rFonts w:ascii="Times New Roman" w:hAnsi="Times New Roman" w:cs="Times New Roman"/>
              </w:rPr>
            </w:pPr>
            <w:r w:rsidRPr="00BA4F90">
              <w:rPr>
                <w:rFonts w:ascii="Times New Roman" w:hAnsi="Times New Roman" w:cs="Times New Roman"/>
              </w:rPr>
              <w:t>2.2. Безплатни минути за разговори към други фиксирани национални мрежи извън мрежата на участника</w:t>
            </w:r>
            <w:r w:rsidRPr="00BA4F90">
              <w:rPr>
                <w:rFonts w:ascii="Times New Roman" w:hAnsi="Times New Roman" w:cs="Times New Roman"/>
                <w:b/>
                <w:lang w:val="ru-RU"/>
              </w:rPr>
              <w:t xml:space="preserve"> - К2</w:t>
            </w:r>
            <w:r w:rsidRPr="00BA4F90">
              <w:rPr>
                <w:rFonts w:ascii="Times New Roman" w:hAnsi="Times New Roman" w:cs="Times New Roman"/>
                <w:b/>
              </w:rPr>
              <w:t>.2</w:t>
            </w:r>
          </w:p>
        </w:tc>
        <w:tc>
          <w:tcPr>
            <w:tcW w:w="2674" w:type="dxa"/>
          </w:tcPr>
          <w:p w:rsidR="004945F3" w:rsidRPr="00E67400" w:rsidRDefault="004945F3" w:rsidP="0037279A"/>
        </w:tc>
      </w:tr>
      <w:tr w:rsidR="004945F3" w:rsidRPr="00E67400" w:rsidTr="0037279A">
        <w:trPr>
          <w:trHeight w:val="310"/>
        </w:trPr>
        <w:tc>
          <w:tcPr>
            <w:tcW w:w="6858" w:type="dxa"/>
          </w:tcPr>
          <w:p w:rsidR="004945F3" w:rsidRPr="00BA4F90" w:rsidRDefault="004945F3" w:rsidP="0037279A">
            <w:pPr>
              <w:rPr>
                <w:rFonts w:ascii="Times New Roman" w:hAnsi="Times New Roman" w:cs="Times New Roman"/>
              </w:rPr>
            </w:pPr>
            <w:r w:rsidRPr="00BA4F90">
              <w:rPr>
                <w:rFonts w:ascii="Times New Roman" w:hAnsi="Times New Roman" w:cs="Times New Roman"/>
              </w:rPr>
              <w:t>2.3. Безплатни минути за разговори към други мобилни национални мрежи извън мрежата на участника</w:t>
            </w:r>
            <w:r w:rsidRPr="00BA4F90">
              <w:rPr>
                <w:rFonts w:ascii="Times New Roman" w:hAnsi="Times New Roman" w:cs="Times New Roman"/>
                <w:b/>
                <w:lang w:val="ru-RU"/>
              </w:rPr>
              <w:t xml:space="preserve"> - К2</w:t>
            </w:r>
            <w:r w:rsidRPr="00BA4F90">
              <w:rPr>
                <w:rFonts w:ascii="Times New Roman" w:hAnsi="Times New Roman" w:cs="Times New Roman"/>
                <w:b/>
              </w:rPr>
              <w:t>.3</w:t>
            </w:r>
          </w:p>
        </w:tc>
        <w:tc>
          <w:tcPr>
            <w:tcW w:w="2674" w:type="dxa"/>
          </w:tcPr>
          <w:p w:rsidR="004945F3" w:rsidRPr="00E67400" w:rsidRDefault="004945F3" w:rsidP="0037279A"/>
        </w:tc>
      </w:tr>
    </w:tbl>
    <w:p w:rsidR="004945F3" w:rsidRPr="006957A4" w:rsidRDefault="004945F3" w:rsidP="004945F3">
      <w:pPr>
        <w:overflowPunct w:val="0"/>
        <w:autoSpaceDE w:val="0"/>
        <w:autoSpaceDN w:val="0"/>
        <w:adjustRightInd w:val="0"/>
        <w:ind w:firstLine="708"/>
        <w:jc w:val="both"/>
        <w:textAlignment w:val="baseline"/>
        <w:rPr>
          <w:rFonts w:ascii="Times New Roman" w:eastAsia="Times New Roman" w:hAnsi="Times New Roman" w:cs="Times New Roman"/>
        </w:rPr>
      </w:pPr>
    </w:p>
    <w:p w:rsidR="004945F3" w:rsidRPr="006957A4" w:rsidRDefault="004945F3" w:rsidP="004945F3">
      <w:pPr>
        <w:pBdr>
          <w:bottom w:val="single" w:sz="6" w:space="31" w:color="auto"/>
        </w:pBdr>
        <w:jc w:val="both"/>
        <w:rPr>
          <w:rFonts w:ascii="Times New Roman" w:hAnsi="Times New Roman" w:cs="Times New Roman"/>
          <w:highlight w:val="yellow"/>
        </w:rPr>
      </w:pPr>
    </w:p>
    <w:p w:rsidR="004945F3" w:rsidRPr="006957A4" w:rsidRDefault="004945F3" w:rsidP="004945F3">
      <w:pPr>
        <w:widowControl/>
        <w:overflowPunct w:val="0"/>
        <w:autoSpaceDE w:val="0"/>
        <w:autoSpaceDN w:val="0"/>
        <w:adjustRightInd w:val="0"/>
        <w:ind w:left="720"/>
        <w:contextualSpacing/>
        <w:jc w:val="both"/>
        <w:textAlignment w:val="baseline"/>
        <w:rPr>
          <w:rFonts w:ascii="Times New Roman" w:eastAsia="Calibri" w:hAnsi="Times New Roman" w:cs="Times New Roman"/>
          <w:b/>
          <w:bCs/>
          <w:snapToGrid w:val="0"/>
          <w:color w:val="auto"/>
          <w:lang w:eastAsia="en-US" w:bidi="ar-SA"/>
        </w:rPr>
      </w:pPr>
      <w:r w:rsidRPr="006957A4">
        <w:rPr>
          <w:rFonts w:ascii="Times New Roman" w:eastAsia="Calibri" w:hAnsi="Times New Roman" w:cs="Times New Roman"/>
          <w:b/>
          <w:bCs/>
          <w:snapToGrid w:val="0"/>
          <w:color w:val="auto"/>
          <w:lang w:val="ru-RU" w:eastAsia="en-US" w:bidi="ar-SA"/>
        </w:rPr>
        <w:t xml:space="preserve">Предлагаме следните допълнителни услуги: </w:t>
      </w:r>
    </w:p>
    <w:p w:rsidR="004945F3" w:rsidRPr="006957A4" w:rsidRDefault="004945F3" w:rsidP="004945F3">
      <w:pPr>
        <w:widowControl/>
        <w:jc w:val="both"/>
        <w:rPr>
          <w:rFonts w:ascii="Times New Roman" w:eastAsia="Calibri" w:hAnsi="Times New Roman" w:cs="Times New Roman"/>
          <w:bCs/>
          <w:snapToGrid w:val="0"/>
          <w:color w:val="auto"/>
          <w:lang w:eastAsia="en-US" w:bidi="ar-SA"/>
        </w:rPr>
      </w:pPr>
      <w:r w:rsidRPr="006957A4">
        <w:rPr>
          <w:rFonts w:ascii="Times New Roman" w:eastAsia="Calibri" w:hAnsi="Times New Roman" w:cs="Times New Roman"/>
          <w:bCs/>
          <w:snapToGrid w:val="0"/>
          <w:color w:val="auto"/>
          <w:lang w:eastAsia="en-US" w:bidi="ar-SA"/>
        </w:rPr>
        <w:t>..................................................................................................................................................................................................................................................................................................................................................................................................................</w:t>
      </w:r>
    </w:p>
    <w:p w:rsidR="004945F3" w:rsidRPr="006957A4" w:rsidRDefault="004945F3" w:rsidP="004945F3">
      <w:pPr>
        <w:widowControl/>
        <w:ind w:firstLine="720"/>
        <w:jc w:val="both"/>
        <w:rPr>
          <w:rFonts w:ascii="Times New Roman" w:eastAsia="Calibri" w:hAnsi="Times New Roman" w:cs="Times New Roman"/>
          <w:bCs/>
          <w:snapToGrid w:val="0"/>
          <w:color w:val="auto"/>
          <w:lang w:eastAsia="en-US" w:bidi="ar-SA"/>
        </w:rPr>
      </w:pPr>
      <w:r w:rsidRPr="006957A4">
        <w:rPr>
          <w:rFonts w:ascii="Times New Roman" w:eastAsia="Calibri" w:hAnsi="Times New Roman" w:cs="Times New Roman"/>
          <w:bCs/>
          <w:snapToGrid w:val="0"/>
          <w:color w:val="auto"/>
          <w:lang w:val="ru-RU" w:eastAsia="en-US" w:bidi="ar-SA"/>
        </w:rPr>
        <w:t>(Участникът задължително следва да  посочи тук и пълния пакет от допълнително предлаганите от участника услуги и техните цени, както и цените на всички останали услуги, предлагани чрез тяхната електронна съобщителна мрежа</w:t>
      </w:r>
      <w:r w:rsidRPr="006957A4">
        <w:rPr>
          <w:rFonts w:ascii="Times New Roman" w:eastAsia="Calibri" w:hAnsi="Times New Roman" w:cs="Times New Roman"/>
          <w:bCs/>
          <w:snapToGrid w:val="0"/>
          <w:color w:val="auto"/>
          <w:lang w:eastAsia="en-US" w:bidi="ar-SA"/>
        </w:rPr>
        <w:t>)</w:t>
      </w:r>
      <w:r w:rsidRPr="006957A4">
        <w:rPr>
          <w:rFonts w:ascii="Times New Roman" w:eastAsia="Calibri" w:hAnsi="Times New Roman" w:cs="Times New Roman"/>
          <w:bCs/>
          <w:snapToGrid w:val="0"/>
          <w:color w:val="auto"/>
          <w:lang w:val="ru-RU" w:eastAsia="en-US" w:bidi="ar-SA"/>
        </w:rPr>
        <w:t>.</w:t>
      </w:r>
    </w:p>
    <w:p w:rsidR="004945F3" w:rsidRPr="006957A4" w:rsidRDefault="004945F3" w:rsidP="004945F3">
      <w:pPr>
        <w:widowControl/>
        <w:ind w:firstLine="720"/>
        <w:jc w:val="both"/>
        <w:rPr>
          <w:rFonts w:ascii="Times New Roman" w:eastAsia="Calibri" w:hAnsi="Times New Roman" w:cs="Times New Roman"/>
          <w:bCs/>
          <w:snapToGrid w:val="0"/>
          <w:color w:val="auto"/>
          <w:lang w:val="ru-RU" w:eastAsia="en-US" w:bidi="ar-SA"/>
        </w:rPr>
      </w:pPr>
      <w:r w:rsidRPr="006957A4">
        <w:rPr>
          <w:rFonts w:ascii="Times New Roman" w:eastAsia="Calibri" w:hAnsi="Times New Roman" w:cs="Times New Roman"/>
          <w:bCs/>
          <w:snapToGrid w:val="0"/>
          <w:color w:val="auto"/>
          <w:lang w:val="ru-RU" w:eastAsia="en-US" w:bidi="ar-SA"/>
        </w:rPr>
        <w:t>Пълният пакет от допълнително предложените от участника услуги и техните цени по тази точка стават неразделна част от предлаганата оферта.</w:t>
      </w:r>
    </w:p>
    <w:p w:rsidR="004945F3" w:rsidRPr="006957A4" w:rsidRDefault="004945F3" w:rsidP="004945F3">
      <w:pPr>
        <w:widowControl/>
        <w:ind w:firstLine="720"/>
        <w:jc w:val="both"/>
        <w:rPr>
          <w:rFonts w:ascii="Times New Roman" w:eastAsia="Calibri" w:hAnsi="Times New Roman" w:cs="Times New Roman"/>
          <w:bCs/>
          <w:snapToGrid w:val="0"/>
          <w:color w:val="auto"/>
          <w:lang w:eastAsia="en-US" w:bidi="ar-SA"/>
        </w:rPr>
      </w:pPr>
      <w:r w:rsidRPr="006957A4">
        <w:rPr>
          <w:rFonts w:ascii="Times New Roman" w:eastAsia="Calibri" w:hAnsi="Times New Roman" w:cs="Times New Roman"/>
          <w:bCs/>
          <w:snapToGrid w:val="0"/>
          <w:color w:val="auto"/>
          <w:lang w:eastAsia="en-US" w:bidi="ar-SA"/>
        </w:rPr>
        <w:t>Цените по показателите се посочват в лева, с точност до третия знак /включително/ след десетичната запетая.</w:t>
      </w:r>
    </w:p>
    <w:p w:rsidR="004945F3" w:rsidRPr="006957A4" w:rsidRDefault="004945F3" w:rsidP="004945F3">
      <w:pPr>
        <w:widowControl/>
        <w:ind w:firstLine="720"/>
        <w:jc w:val="both"/>
        <w:rPr>
          <w:rFonts w:ascii="Times New Roman" w:eastAsia="Calibri" w:hAnsi="Times New Roman" w:cs="Times New Roman"/>
          <w:bCs/>
          <w:snapToGrid w:val="0"/>
          <w:color w:val="auto"/>
          <w:lang w:eastAsia="en-US" w:bidi="ar-SA"/>
        </w:rPr>
      </w:pPr>
      <w:r w:rsidRPr="006957A4">
        <w:rPr>
          <w:rFonts w:ascii="Times New Roman" w:eastAsia="Calibri" w:hAnsi="Times New Roman" w:cs="Times New Roman"/>
          <w:bCs/>
          <w:snapToGrid w:val="0"/>
          <w:color w:val="auto"/>
          <w:lang w:eastAsia="en-US" w:bidi="ar-SA"/>
        </w:rPr>
        <w:t>Приемаме да открием партида на Възложителя с таксуване на видовете услуги по точно посочените и приети от Възложителя тарифни планове.</w:t>
      </w:r>
    </w:p>
    <w:p w:rsidR="004945F3" w:rsidRPr="006957A4" w:rsidRDefault="004945F3" w:rsidP="004945F3">
      <w:pPr>
        <w:autoSpaceDE w:val="0"/>
        <w:autoSpaceDN w:val="0"/>
        <w:adjustRightInd w:val="0"/>
        <w:ind w:firstLine="708"/>
        <w:jc w:val="both"/>
        <w:rPr>
          <w:rFonts w:ascii="Times New Roman" w:eastAsia="SimSun" w:hAnsi="Times New Roman" w:cs="Times New Roman"/>
          <w:lang w:eastAsia="zh-CN" w:bidi="ar-SA"/>
        </w:rPr>
      </w:pPr>
      <w:r w:rsidRPr="006957A4">
        <w:rPr>
          <w:rFonts w:ascii="Times New Roman" w:eastAsia="SimSun" w:hAnsi="Times New Roman" w:cs="Times New Roman"/>
          <w:lang w:eastAsia="zh-CN" w:bidi="ar-SA"/>
        </w:rPr>
        <w:t xml:space="preserve">В посочената от нас цена са включени всички наши разходи за изпълнение на поръчката. </w:t>
      </w:r>
    </w:p>
    <w:p w:rsidR="004945F3" w:rsidRPr="006957A4" w:rsidRDefault="004945F3" w:rsidP="004945F3">
      <w:pPr>
        <w:autoSpaceDE w:val="0"/>
        <w:autoSpaceDN w:val="0"/>
        <w:adjustRightInd w:val="0"/>
        <w:ind w:firstLine="720"/>
        <w:jc w:val="both"/>
        <w:rPr>
          <w:rFonts w:ascii="Times New Roman" w:eastAsia="SimSun" w:hAnsi="Times New Roman" w:cs="Times New Roman"/>
          <w:lang w:eastAsia="zh-CN" w:bidi="ar-SA"/>
        </w:rPr>
      </w:pPr>
      <w:r w:rsidRPr="006957A4">
        <w:rPr>
          <w:rFonts w:ascii="Times New Roman" w:eastAsia="SimSun" w:hAnsi="Times New Roman" w:cs="Times New Roman"/>
          <w:lang w:eastAsia="zh-CN" w:bidi="ar-SA"/>
        </w:rPr>
        <w:t xml:space="preserve">Приемаме, че начинът на плащане на поръчката е съгласно договора за възлагане на </w:t>
      </w:r>
      <w:r w:rsidRPr="006957A4">
        <w:rPr>
          <w:rFonts w:ascii="Times New Roman" w:eastAsia="SimSun" w:hAnsi="Times New Roman" w:cs="Times New Roman"/>
          <w:lang w:eastAsia="zh-CN" w:bidi="ar-SA"/>
        </w:rPr>
        <w:lastRenderedPageBreak/>
        <w:t>обществената поръчка.</w:t>
      </w:r>
    </w:p>
    <w:p w:rsidR="004945F3" w:rsidRPr="006957A4" w:rsidRDefault="004945F3" w:rsidP="004945F3">
      <w:pPr>
        <w:autoSpaceDE w:val="0"/>
        <w:autoSpaceDN w:val="0"/>
        <w:adjustRightInd w:val="0"/>
        <w:ind w:firstLine="720"/>
        <w:jc w:val="both"/>
        <w:rPr>
          <w:rFonts w:ascii="Times New Roman" w:eastAsia="SimSun" w:hAnsi="Times New Roman" w:cs="Times New Roman"/>
          <w:lang w:eastAsia="zh-CN" w:bidi="ar-SA"/>
        </w:rPr>
      </w:pPr>
      <w:r w:rsidRPr="006957A4">
        <w:rPr>
          <w:rFonts w:ascii="Times New Roman" w:eastAsia="SimSun" w:hAnsi="Times New Roman" w:cs="Times New Roman"/>
          <w:lang w:eastAsia="zh-CN" w:bidi="ar-SA"/>
        </w:rPr>
        <w:t xml:space="preserve">Приемаме, че единствено и само ние ще бъдем отговорни за евентуално допуснати грешки или пропуски в изчисленията на предложените от нас цени.  </w:t>
      </w:r>
    </w:p>
    <w:p w:rsidR="004945F3" w:rsidRPr="006957A4" w:rsidRDefault="004945F3" w:rsidP="004945F3">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ab/>
      </w:r>
      <w:r w:rsidRPr="006957A4">
        <w:rPr>
          <w:rFonts w:ascii="Times New Roman" w:eastAsia="Times New Roman" w:hAnsi="Times New Roman" w:cs="Times New Roman"/>
          <w:bCs/>
          <w:lang w:val="ru-RU" w:bidi="ar-SA"/>
        </w:rPr>
        <w:t>Настоящото предложение е валидно 60 (шестдесет) дни считано от крайния срок за подаване на офертата.</w:t>
      </w:r>
    </w:p>
    <w:p w:rsidR="004945F3" w:rsidRPr="006957A4" w:rsidRDefault="004945F3" w:rsidP="004945F3">
      <w:pPr>
        <w:widowControl/>
        <w:spacing w:line="276" w:lineRule="auto"/>
        <w:ind w:left="708"/>
        <w:jc w:val="both"/>
        <w:rPr>
          <w:rFonts w:ascii="Times New Roman" w:eastAsia="Calibri" w:hAnsi="Times New Roman" w:cs="Times New Roman"/>
          <w:lang w:bidi="ar-SA"/>
        </w:rPr>
      </w:pPr>
    </w:p>
    <w:p w:rsidR="004945F3" w:rsidRPr="006957A4" w:rsidRDefault="004945F3" w:rsidP="004945F3">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Дата: ................ 201</w:t>
      </w:r>
      <w:r>
        <w:rPr>
          <w:rFonts w:ascii="Times New Roman" w:eastAsia="Calibri" w:hAnsi="Times New Roman" w:cs="Times New Roman"/>
          <w:lang w:bidi="ar-SA"/>
        </w:rPr>
        <w:t>7</w:t>
      </w:r>
      <w:r w:rsidRPr="006957A4">
        <w:rPr>
          <w:rFonts w:ascii="Times New Roman" w:eastAsia="Calibri" w:hAnsi="Times New Roman" w:cs="Times New Roman"/>
          <w:lang w:bidi="ar-SA"/>
        </w:rPr>
        <w:t xml:space="preserve"> г.</w:t>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Подпис и печат:     ........................................</w:t>
      </w:r>
    </w:p>
    <w:p w:rsidR="004945F3" w:rsidRPr="006957A4" w:rsidRDefault="004945F3" w:rsidP="004945F3">
      <w:pPr>
        <w:widowControl/>
        <w:spacing w:line="276" w:lineRule="auto"/>
        <w:jc w:val="both"/>
        <w:rPr>
          <w:rFonts w:ascii="Times New Roman" w:eastAsia="Calibri" w:hAnsi="Times New Roman" w:cs="Times New Roman"/>
          <w:lang w:bidi="ar-SA"/>
        </w:rPr>
      </w:pPr>
    </w:p>
    <w:p w:rsidR="004945F3" w:rsidRPr="006957A4" w:rsidRDefault="004945F3" w:rsidP="004945F3">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Име и  фамилия:...........................................................</w:t>
      </w:r>
    </w:p>
    <w:p w:rsidR="004945F3" w:rsidRPr="006957A4" w:rsidRDefault="004945F3" w:rsidP="004945F3">
      <w:pPr>
        <w:widowControl/>
        <w:spacing w:line="276" w:lineRule="auto"/>
        <w:ind w:left="3540"/>
        <w:jc w:val="both"/>
        <w:rPr>
          <w:rFonts w:ascii="Times New Roman" w:eastAsia="Calibri" w:hAnsi="Times New Roman" w:cs="Times New Roman"/>
          <w:i/>
          <w:lang w:bidi="ar-SA"/>
        </w:rPr>
      </w:pPr>
      <w:r w:rsidRPr="006957A4">
        <w:rPr>
          <w:rFonts w:ascii="Times New Roman" w:eastAsia="Calibri" w:hAnsi="Times New Roman" w:cs="Times New Roman"/>
          <w:i/>
          <w:lang w:bidi="ar-SA"/>
        </w:rPr>
        <w:t xml:space="preserve">(представляващ по регистрация или упълномощено лице) </w:t>
      </w:r>
    </w:p>
    <w:p w:rsidR="004945F3" w:rsidRDefault="004945F3" w:rsidP="004945F3">
      <w:pPr>
        <w:pBdr>
          <w:bottom w:val="single" w:sz="6" w:space="23" w:color="auto"/>
        </w:pBdr>
        <w:jc w:val="both"/>
        <w:rPr>
          <w:rFonts w:ascii="Verdana" w:hAnsi="Verdana"/>
          <w:sz w:val="20"/>
          <w:szCs w:val="20"/>
        </w:rPr>
      </w:pPr>
    </w:p>
    <w:p w:rsidR="004945F3" w:rsidRDefault="004945F3" w:rsidP="004945F3">
      <w:pPr>
        <w:pBdr>
          <w:bottom w:val="single" w:sz="6" w:space="23" w:color="auto"/>
        </w:pBdr>
        <w:jc w:val="both"/>
        <w:rPr>
          <w:rFonts w:ascii="Verdana" w:hAnsi="Verdana"/>
          <w:sz w:val="20"/>
          <w:szCs w:val="20"/>
        </w:rPr>
      </w:pPr>
    </w:p>
    <w:p w:rsidR="004945F3" w:rsidRDefault="004945F3" w:rsidP="004945F3">
      <w:pPr>
        <w:pBdr>
          <w:bottom w:val="single" w:sz="6" w:space="23" w:color="auto"/>
        </w:pBdr>
        <w:jc w:val="both"/>
        <w:rPr>
          <w:rFonts w:ascii="Verdana" w:hAnsi="Verdana"/>
          <w:sz w:val="20"/>
          <w:szCs w:val="20"/>
        </w:rPr>
      </w:pPr>
    </w:p>
    <w:p w:rsidR="004945F3" w:rsidRDefault="004945F3" w:rsidP="004945F3">
      <w:pPr>
        <w:pBdr>
          <w:bottom w:val="single" w:sz="6" w:space="23" w:color="auto"/>
        </w:pBdr>
        <w:jc w:val="both"/>
        <w:rPr>
          <w:rFonts w:ascii="Verdana" w:hAnsi="Verdana"/>
          <w:sz w:val="20"/>
          <w:szCs w:val="20"/>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Pr="00B30293" w:rsidRDefault="004945F3" w:rsidP="004945F3">
      <w:pPr>
        <w:ind w:left="7200"/>
        <w:jc w:val="both"/>
        <w:rPr>
          <w:rFonts w:ascii="Times New Roman" w:hAnsi="Times New Roman" w:cs="Times New Roman"/>
          <w:b/>
          <w:u w:val="single"/>
        </w:rPr>
      </w:pPr>
      <w:r>
        <w:rPr>
          <w:rFonts w:ascii="Times New Roman" w:hAnsi="Times New Roman" w:cs="Times New Roman"/>
          <w:b/>
          <w:u w:val="single"/>
        </w:rPr>
        <w:lastRenderedPageBreak/>
        <w:t>П</w:t>
      </w:r>
      <w:r w:rsidRPr="00B30293">
        <w:rPr>
          <w:rFonts w:ascii="Times New Roman" w:hAnsi="Times New Roman" w:cs="Times New Roman"/>
          <w:b/>
          <w:u w:val="single"/>
        </w:rPr>
        <w:t>риложение № 4</w:t>
      </w: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pStyle w:val="BodyText"/>
        <w:tabs>
          <w:tab w:val="left" w:pos="0"/>
        </w:tabs>
        <w:jc w:val="center"/>
        <w:rPr>
          <w:b/>
          <w:szCs w:val="24"/>
        </w:rPr>
      </w:pPr>
      <w:r w:rsidRPr="00B30293">
        <w:rPr>
          <w:b/>
          <w:szCs w:val="24"/>
        </w:rPr>
        <w:t>ДЕКЛАРАЦИЯ</w:t>
      </w:r>
    </w:p>
    <w:p w:rsidR="004945F3" w:rsidRPr="00B30293" w:rsidRDefault="004945F3" w:rsidP="004945F3">
      <w:pPr>
        <w:pStyle w:val="BodyText"/>
        <w:tabs>
          <w:tab w:val="left" w:pos="0"/>
        </w:tabs>
        <w:jc w:val="center"/>
        <w:rPr>
          <w:b/>
          <w:szCs w:val="24"/>
        </w:rPr>
      </w:pPr>
    </w:p>
    <w:p w:rsidR="004945F3" w:rsidRPr="00B30293" w:rsidRDefault="004945F3" w:rsidP="004945F3">
      <w:pPr>
        <w:pStyle w:val="BodyText"/>
        <w:tabs>
          <w:tab w:val="left" w:pos="0"/>
        </w:tabs>
        <w:jc w:val="center"/>
        <w:rPr>
          <w:b/>
          <w:szCs w:val="24"/>
        </w:rPr>
      </w:pPr>
      <w:proofErr w:type="spellStart"/>
      <w:r w:rsidRPr="00B30293">
        <w:rPr>
          <w:b/>
          <w:szCs w:val="24"/>
        </w:rPr>
        <w:t>за</w:t>
      </w:r>
      <w:proofErr w:type="spellEnd"/>
      <w:r w:rsidRPr="00B30293">
        <w:rPr>
          <w:b/>
          <w:szCs w:val="24"/>
        </w:rPr>
        <w:t xml:space="preserve"> </w:t>
      </w:r>
      <w:proofErr w:type="spellStart"/>
      <w:r w:rsidRPr="00B30293">
        <w:rPr>
          <w:b/>
          <w:szCs w:val="24"/>
        </w:rPr>
        <w:t>съгласие</w:t>
      </w:r>
      <w:proofErr w:type="spellEnd"/>
      <w:r w:rsidRPr="00B30293">
        <w:rPr>
          <w:b/>
          <w:szCs w:val="24"/>
        </w:rPr>
        <w:t xml:space="preserve"> </w:t>
      </w:r>
      <w:proofErr w:type="spellStart"/>
      <w:r w:rsidRPr="00B30293">
        <w:rPr>
          <w:b/>
          <w:szCs w:val="24"/>
        </w:rPr>
        <w:t>за</w:t>
      </w:r>
      <w:proofErr w:type="spellEnd"/>
      <w:r w:rsidRPr="00B30293">
        <w:rPr>
          <w:b/>
          <w:szCs w:val="24"/>
        </w:rPr>
        <w:t xml:space="preserve"> </w:t>
      </w:r>
      <w:proofErr w:type="spellStart"/>
      <w:r w:rsidRPr="00B30293">
        <w:rPr>
          <w:b/>
          <w:szCs w:val="24"/>
        </w:rPr>
        <w:t>участие</w:t>
      </w:r>
      <w:proofErr w:type="spellEnd"/>
      <w:r w:rsidRPr="00B30293">
        <w:rPr>
          <w:b/>
          <w:szCs w:val="24"/>
        </w:rPr>
        <w:t xml:space="preserve"> </w:t>
      </w:r>
      <w:proofErr w:type="spellStart"/>
      <w:r w:rsidRPr="00B30293">
        <w:rPr>
          <w:b/>
          <w:szCs w:val="24"/>
        </w:rPr>
        <w:t>като</w:t>
      </w:r>
      <w:proofErr w:type="spellEnd"/>
      <w:r w:rsidRPr="00B30293">
        <w:rPr>
          <w:b/>
          <w:szCs w:val="24"/>
        </w:rPr>
        <w:t xml:space="preserve"> </w:t>
      </w:r>
      <w:proofErr w:type="spellStart"/>
      <w:r w:rsidRPr="00B30293">
        <w:rPr>
          <w:b/>
          <w:szCs w:val="24"/>
        </w:rPr>
        <w:t>подизпълнител</w:t>
      </w:r>
      <w:proofErr w:type="spellEnd"/>
      <w:r w:rsidRPr="00B30293">
        <w:rPr>
          <w:b/>
          <w:szCs w:val="24"/>
        </w:rPr>
        <w:t xml:space="preserve"> </w:t>
      </w:r>
      <w:proofErr w:type="spellStart"/>
      <w:r w:rsidRPr="00B30293">
        <w:rPr>
          <w:b/>
          <w:szCs w:val="24"/>
        </w:rPr>
        <w:t>по</w:t>
      </w:r>
      <w:proofErr w:type="spellEnd"/>
      <w:r w:rsidRPr="00B30293">
        <w:rPr>
          <w:b/>
          <w:szCs w:val="24"/>
        </w:rPr>
        <w:t xml:space="preserve"> </w:t>
      </w:r>
      <w:proofErr w:type="spellStart"/>
      <w:r w:rsidRPr="00B30293">
        <w:rPr>
          <w:b/>
          <w:szCs w:val="24"/>
        </w:rPr>
        <w:t>чл</w:t>
      </w:r>
      <w:proofErr w:type="spellEnd"/>
      <w:r w:rsidRPr="00B30293">
        <w:rPr>
          <w:b/>
          <w:szCs w:val="24"/>
        </w:rPr>
        <w:t xml:space="preserve">. 66, </w:t>
      </w:r>
      <w:proofErr w:type="spellStart"/>
      <w:r w:rsidRPr="00B30293">
        <w:rPr>
          <w:b/>
          <w:szCs w:val="24"/>
        </w:rPr>
        <w:t>ал</w:t>
      </w:r>
      <w:proofErr w:type="spellEnd"/>
      <w:r w:rsidRPr="00B30293">
        <w:rPr>
          <w:b/>
          <w:szCs w:val="24"/>
        </w:rPr>
        <w:t xml:space="preserve">. 1 </w:t>
      </w:r>
      <w:proofErr w:type="spellStart"/>
      <w:r w:rsidRPr="00B30293">
        <w:rPr>
          <w:b/>
          <w:szCs w:val="24"/>
        </w:rPr>
        <w:t>от</w:t>
      </w:r>
      <w:proofErr w:type="spellEnd"/>
      <w:r w:rsidRPr="00B30293">
        <w:rPr>
          <w:b/>
          <w:szCs w:val="24"/>
        </w:rPr>
        <w:t xml:space="preserve"> ЗОП</w:t>
      </w:r>
    </w:p>
    <w:p w:rsidR="004945F3" w:rsidRPr="00B30293" w:rsidRDefault="004945F3" w:rsidP="004945F3">
      <w:pPr>
        <w:jc w:val="center"/>
        <w:rPr>
          <w:b/>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4945F3" w:rsidRPr="00B30293" w:rsidRDefault="004945F3" w:rsidP="004945F3">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на ……………..................................................................................................................</w:t>
      </w:r>
    </w:p>
    <w:p w:rsidR="004945F3" w:rsidRPr="00B30293" w:rsidRDefault="004945F3" w:rsidP="004945F3">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4945F3" w:rsidRPr="00B30293" w:rsidRDefault="004945F3" w:rsidP="004945F3">
      <w:pPr>
        <w:ind w:left="2880"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B30293">
        <w:rPr>
          <w:rFonts w:ascii="Times New Roman" w:hAnsi="Times New Roman" w:cs="Times New Roman"/>
          <w:b/>
          <w:noProof/>
        </w:rPr>
        <w:t xml:space="preserve"> </w:t>
      </w: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ДЕКЛАРИРАМ, ЧЕ:</w:t>
      </w:r>
    </w:p>
    <w:p w:rsidR="004945F3" w:rsidRPr="00B30293" w:rsidRDefault="004945F3" w:rsidP="004945F3">
      <w:pPr>
        <w:rPr>
          <w:rFonts w:ascii="Times New Roman" w:hAnsi="Times New Roman" w:cs="Times New Roman"/>
        </w:rPr>
      </w:pPr>
    </w:p>
    <w:p w:rsidR="004945F3" w:rsidRPr="00B30293" w:rsidRDefault="004945F3" w:rsidP="004945F3">
      <w:pPr>
        <w:ind w:firstLine="720"/>
        <w:rPr>
          <w:rFonts w:ascii="Times New Roman" w:hAnsi="Times New Roman" w:cs="Times New Roman"/>
        </w:rPr>
      </w:pPr>
      <w:r w:rsidRPr="00B30293">
        <w:rPr>
          <w:rFonts w:ascii="Times New Roman" w:hAnsi="Times New Roman" w:cs="Times New Roman"/>
        </w:rPr>
        <w:t>1. От името на представляваното от мен търговско дружество: ..................................................................................................................................................</w:t>
      </w:r>
    </w:p>
    <w:p w:rsidR="004945F3" w:rsidRPr="00B30293" w:rsidRDefault="004945F3" w:rsidP="004945F3">
      <w:pPr>
        <w:ind w:left="2160" w:firstLine="720"/>
        <w:rPr>
          <w:rFonts w:ascii="Times New Roman" w:hAnsi="Times New Roman" w:cs="Times New Roman"/>
        </w:rPr>
      </w:pPr>
      <w:r w:rsidRPr="00B30293">
        <w:rPr>
          <w:rFonts w:ascii="Times New Roman" w:hAnsi="Times New Roman" w:cs="Times New Roman"/>
        </w:rPr>
        <w:t>(наименование, ЕИК/БУЛСТАТ)</w:t>
      </w:r>
    </w:p>
    <w:p w:rsidR="004945F3" w:rsidRPr="00B30293" w:rsidRDefault="004945F3" w:rsidP="004945F3">
      <w:pPr>
        <w:rPr>
          <w:rFonts w:ascii="Times New Roman" w:hAnsi="Times New Roman" w:cs="Times New Roman"/>
        </w:rPr>
      </w:pPr>
      <w:r w:rsidRPr="00B30293">
        <w:rPr>
          <w:rFonts w:ascii="Times New Roman" w:hAnsi="Times New Roman" w:cs="Times New Roman"/>
        </w:rPr>
        <w:t xml:space="preserve"> изразявам съгласието на дружеството да участва като подизпълнител  на ................................................................................................................................................,</w:t>
      </w:r>
      <w:r w:rsidRPr="00B30293">
        <w:rPr>
          <w:rFonts w:ascii="Times New Roman" w:hAnsi="Times New Roman" w:cs="Times New Roman"/>
        </w:rPr>
        <w:tab/>
        <w:t>(наименование на участника в процедурата, на който лицето е подизпълнител)</w:t>
      </w:r>
    </w:p>
    <w:p w:rsidR="004945F3" w:rsidRPr="00B30293" w:rsidRDefault="004945F3" w:rsidP="004945F3">
      <w:pPr>
        <w:jc w:val="both"/>
        <w:rPr>
          <w:rFonts w:ascii="Times New Roman" w:hAnsi="Times New Roman" w:cs="Times New Roman"/>
          <w:i/>
        </w:rPr>
      </w:pPr>
      <w:r w:rsidRPr="00B30293">
        <w:rPr>
          <w:rFonts w:ascii="Times New Roman" w:hAnsi="Times New Roman" w:cs="Times New Roman"/>
        </w:rPr>
        <w:t xml:space="preserve"> ако бъде определен за изпълнител на обществената поръчка с предмет ………………………………………………………………………………………………  </w:t>
      </w:r>
    </w:p>
    <w:p w:rsidR="004945F3" w:rsidRPr="00B30293" w:rsidRDefault="004945F3" w:rsidP="004945F3">
      <w:pPr>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t>2. Дейностите, които ще изпълняваме като подизпълнител, са:</w:t>
      </w:r>
    </w:p>
    <w:p w:rsidR="004945F3" w:rsidRPr="00B30293" w:rsidRDefault="004945F3" w:rsidP="004945F3">
      <w:pPr>
        <w:jc w:val="both"/>
        <w:rPr>
          <w:rFonts w:ascii="Times New Roman" w:hAnsi="Times New Roman" w:cs="Times New Roman"/>
          <w:i/>
        </w:rPr>
      </w:pPr>
      <w:r w:rsidRPr="00B30293">
        <w:rPr>
          <w:rFonts w:ascii="Times New Roman" w:hAnsi="Times New Roman" w:cs="Times New Roman"/>
        </w:rPr>
        <w:t xml:space="preserve">……………………………………………………………………………………………… </w:t>
      </w:r>
    </w:p>
    <w:p w:rsidR="004945F3" w:rsidRPr="00B30293" w:rsidRDefault="004945F3" w:rsidP="004945F3">
      <w:pPr>
        <w:rPr>
          <w:rFonts w:ascii="Times New Roman" w:hAnsi="Times New Roman" w:cs="Times New Roman"/>
        </w:rPr>
      </w:pPr>
      <w:r w:rsidRPr="00B30293">
        <w:rPr>
          <w:rFonts w:ascii="Times New Roman" w:hAnsi="Times New Roman" w:cs="Times New Roman"/>
          <w:i/>
        </w:rPr>
        <w:t xml:space="preserve"> (</w:t>
      </w:r>
      <w:r w:rsidRPr="00B30293">
        <w:rPr>
          <w:rFonts w:ascii="Times New Roman" w:hAnsi="Times New Roman" w:cs="Times New Roman"/>
        </w:rPr>
        <w:t xml:space="preserve">изброяват се конкретните ресурси, които ще предостави на определения изпълнител)  </w:t>
      </w:r>
    </w:p>
    <w:p w:rsidR="004945F3" w:rsidRPr="00B30293" w:rsidRDefault="004945F3" w:rsidP="004945F3">
      <w:pPr>
        <w:ind w:firstLine="709"/>
        <w:jc w:val="both"/>
        <w:rPr>
          <w:rFonts w:ascii="Times New Roman" w:hAnsi="Times New Roman" w:cs="Times New Roman"/>
        </w:rPr>
      </w:pPr>
      <w:r w:rsidRPr="00B30293">
        <w:rPr>
          <w:rFonts w:ascii="Times New Roman" w:hAnsi="Times New Roman" w:cs="Times New Roman"/>
        </w:rPr>
        <w:t>3. В съответствие с чл. 66, ал.  2 от ЗОП представям декларация за</w:t>
      </w:r>
      <w:r w:rsidRPr="00B30293">
        <w:rPr>
          <w:rStyle w:val="ala2"/>
          <w:specVanish w:val="0"/>
        </w:rPr>
        <w:t xml:space="preserve"> </w:t>
      </w:r>
      <w:r w:rsidRPr="00B30293">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4945F3" w:rsidRPr="00B30293" w:rsidRDefault="004945F3" w:rsidP="004945F3">
      <w:pPr>
        <w:ind w:firstLine="709"/>
        <w:jc w:val="both"/>
        <w:rPr>
          <w:rFonts w:ascii="Times New Roman" w:hAnsi="Times New Roman" w:cs="Times New Roman"/>
        </w:rPr>
      </w:pPr>
      <w:r w:rsidRPr="00B30293">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4945F3" w:rsidRPr="00B30293" w:rsidRDefault="004945F3" w:rsidP="004945F3">
      <w:pPr>
        <w:ind w:firstLine="708"/>
        <w:jc w:val="both"/>
        <w:rPr>
          <w:rFonts w:ascii="Times New Roman" w:hAnsi="Times New Roman" w:cs="Times New Roman"/>
        </w:rPr>
      </w:pPr>
      <w:r w:rsidRPr="00B30293">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4945F3" w:rsidRPr="00B30293" w:rsidRDefault="004945F3" w:rsidP="004945F3">
      <w:pPr>
        <w:tabs>
          <w:tab w:val="left" w:pos="5760"/>
        </w:tabs>
        <w:rPr>
          <w:rFonts w:ascii="Times New Roman" w:hAnsi="Times New Roman" w:cs="Times New Roman"/>
        </w:rPr>
      </w:pPr>
      <w:r w:rsidRPr="00B30293">
        <w:rPr>
          <w:rFonts w:ascii="Times New Roman" w:hAnsi="Times New Roman" w:cs="Times New Roman"/>
        </w:rPr>
        <w:t xml:space="preserve">        </w:t>
      </w:r>
    </w:p>
    <w:p w:rsidR="004945F3" w:rsidRPr="00B30293" w:rsidRDefault="004945F3" w:rsidP="004945F3">
      <w:pPr>
        <w:tabs>
          <w:tab w:val="left" w:pos="5760"/>
        </w:tabs>
        <w:rPr>
          <w:rFonts w:ascii="Times New Roman" w:hAnsi="Times New Roman" w:cs="Times New Roman"/>
        </w:rPr>
      </w:pPr>
    </w:p>
    <w:p w:rsidR="004945F3" w:rsidRPr="00B30293" w:rsidRDefault="004945F3" w:rsidP="004945F3">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4945F3" w:rsidRPr="00B30293" w:rsidRDefault="004945F3" w:rsidP="004945F3">
      <w:pPr>
        <w:rPr>
          <w:rFonts w:ascii="Times New Roman" w:hAnsi="Times New Roman" w:cs="Times New Roman"/>
        </w:rPr>
      </w:pPr>
      <w:r w:rsidRPr="00B30293">
        <w:rPr>
          <w:rFonts w:ascii="Times New Roman" w:hAnsi="Times New Roman" w:cs="Times New Roman"/>
        </w:rPr>
        <w:t>гр..............................</w:t>
      </w:r>
    </w:p>
    <w:p w:rsidR="004945F3" w:rsidRPr="00B30293" w:rsidRDefault="004945F3" w:rsidP="004945F3">
      <w:pPr>
        <w:jc w:val="both"/>
        <w:rPr>
          <w:rFonts w:ascii="Times New Roman" w:hAnsi="Times New Roman" w:cs="Times New Roman"/>
        </w:rPr>
      </w:pPr>
    </w:p>
    <w:p w:rsidR="004945F3" w:rsidRPr="00B30293" w:rsidRDefault="004945F3" w:rsidP="004945F3">
      <w:pPr>
        <w:ind w:left="7200"/>
        <w:jc w:val="both"/>
        <w:rPr>
          <w:rFonts w:ascii="Times New Roman" w:hAnsi="Times New Roman" w:cs="Times New Roman"/>
          <w:b/>
          <w:u w:val="single"/>
        </w:rPr>
      </w:pPr>
      <w:r w:rsidRPr="00B30293">
        <w:rPr>
          <w:rFonts w:ascii="Times New Roman" w:hAnsi="Times New Roman" w:cs="Times New Roman"/>
          <w:b/>
          <w:u w:val="single"/>
        </w:rPr>
        <w:t>Приложение № 5</w:t>
      </w:r>
    </w:p>
    <w:p w:rsidR="004945F3" w:rsidRPr="00B30293" w:rsidRDefault="004945F3" w:rsidP="004945F3">
      <w:pPr>
        <w:pStyle w:val="BodyText"/>
        <w:tabs>
          <w:tab w:val="left" w:pos="0"/>
          <w:tab w:val="left" w:pos="993"/>
        </w:tabs>
        <w:ind w:firstLine="567"/>
        <w:jc w:val="center"/>
        <w:rPr>
          <w:b/>
          <w:szCs w:val="24"/>
        </w:rPr>
      </w:pPr>
    </w:p>
    <w:p w:rsidR="004945F3" w:rsidRPr="00B30293" w:rsidRDefault="004945F3" w:rsidP="004945F3">
      <w:pPr>
        <w:pStyle w:val="BodyText"/>
        <w:tabs>
          <w:tab w:val="left" w:pos="0"/>
          <w:tab w:val="left" w:pos="993"/>
        </w:tabs>
        <w:ind w:firstLine="567"/>
        <w:jc w:val="center"/>
        <w:rPr>
          <w:b/>
          <w:szCs w:val="24"/>
        </w:rPr>
      </w:pPr>
    </w:p>
    <w:p w:rsidR="004945F3" w:rsidRPr="00B30293" w:rsidRDefault="004945F3" w:rsidP="004945F3">
      <w:pPr>
        <w:pStyle w:val="BodyText"/>
        <w:tabs>
          <w:tab w:val="left" w:pos="0"/>
          <w:tab w:val="left" w:pos="993"/>
        </w:tabs>
        <w:ind w:firstLine="567"/>
        <w:jc w:val="center"/>
        <w:rPr>
          <w:b/>
          <w:szCs w:val="24"/>
        </w:rPr>
      </w:pPr>
    </w:p>
    <w:p w:rsidR="004945F3" w:rsidRPr="00B30293" w:rsidRDefault="004945F3" w:rsidP="004945F3">
      <w:pPr>
        <w:pStyle w:val="BodyText"/>
        <w:tabs>
          <w:tab w:val="left" w:pos="0"/>
          <w:tab w:val="left" w:pos="993"/>
        </w:tabs>
        <w:ind w:firstLine="567"/>
        <w:jc w:val="center"/>
        <w:rPr>
          <w:b/>
          <w:szCs w:val="24"/>
        </w:rPr>
      </w:pPr>
    </w:p>
    <w:p w:rsidR="004945F3" w:rsidRPr="00B30293" w:rsidRDefault="004945F3" w:rsidP="004945F3">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4945F3" w:rsidRPr="00B30293" w:rsidRDefault="004945F3" w:rsidP="004945F3">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1, 2 и 7 от Закона за обществените поръчки</w:t>
      </w:r>
    </w:p>
    <w:p w:rsidR="004945F3" w:rsidRPr="00B30293" w:rsidRDefault="004945F3" w:rsidP="004945F3">
      <w:pPr>
        <w:jc w:val="center"/>
        <w:rPr>
          <w:rFonts w:ascii="Times New Roman" w:eastAsia="MS ??" w:hAnsi="Times New Roman" w:cs="Times New Roman"/>
          <w:b/>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4945F3" w:rsidRPr="00B30293" w:rsidRDefault="004945F3" w:rsidP="004945F3">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на ……………..................................................................................................................</w:t>
      </w:r>
    </w:p>
    <w:p w:rsidR="004945F3" w:rsidRPr="00B30293" w:rsidRDefault="004945F3" w:rsidP="004945F3">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4945F3" w:rsidRPr="00B30293" w:rsidRDefault="004945F3" w:rsidP="004945F3">
      <w:pPr>
        <w:ind w:left="2880"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B30293">
        <w:rPr>
          <w:rFonts w:ascii="Times New Roman" w:hAnsi="Times New Roman" w:cs="Times New Roman"/>
          <w:b/>
          <w:noProof/>
        </w:rPr>
        <w:t xml:space="preserve"> </w:t>
      </w: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w:t>
      </w: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ДЕКЛАРИРАМ, ЧЕ:</w:t>
      </w:r>
    </w:p>
    <w:p w:rsidR="004945F3" w:rsidRPr="00B30293" w:rsidRDefault="004945F3" w:rsidP="004945F3">
      <w:pPr>
        <w:jc w:val="both"/>
        <w:rPr>
          <w:rFonts w:eastAsia="MS ??"/>
        </w:rPr>
      </w:pPr>
    </w:p>
    <w:p w:rsidR="004945F3" w:rsidRPr="00B30293" w:rsidRDefault="004945F3" w:rsidP="004945F3">
      <w:pPr>
        <w:ind w:firstLine="720"/>
        <w:jc w:val="both"/>
        <w:rPr>
          <w:rFonts w:ascii="Times New Roman" w:eastAsia="Calibri" w:hAnsi="Times New Roman" w:cs="Times New Roman"/>
        </w:rPr>
      </w:pPr>
      <w:r w:rsidRPr="00B30293">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4945F3" w:rsidRPr="00B30293" w:rsidRDefault="004945F3" w:rsidP="004945F3">
      <w:pPr>
        <w:ind w:firstLine="720"/>
        <w:jc w:val="both"/>
        <w:rPr>
          <w:rFonts w:ascii="Times New Roman" w:eastAsia="Calibri" w:hAnsi="Times New Roman" w:cs="Times New Roman"/>
        </w:rPr>
      </w:pPr>
      <w:r w:rsidRPr="00B30293">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4945F3" w:rsidRPr="00B30293" w:rsidRDefault="004945F3" w:rsidP="004945F3">
      <w:pPr>
        <w:ind w:firstLine="720"/>
        <w:jc w:val="both"/>
        <w:rPr>
          <w:rFonts w:ascii="Times New Roman" w:eastAsia="Calibri" w:hAnsi="Times New Roman" w:cs="Times New Roman"/>
        </w:rPr>
      </w:pPr>
      <w:r w:rsidRPr="00B30293">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4945F3" w:rsidRPr="00B30293" w:rsidRDefault="004945F3" w:rsidP="004945F3">
      <w:pPr>
        <w:ind w:firstLine="708"/>
        <w:jc w:val="both"/>
        <w:rPr>
          <w:rFonts w:ascii="Times New Roman" w:eastAsia="Calibri" w:hAnsi="Times New Roman" w:cs="Times New Roman"/>
        </w:rPr>
      </w:pPr>
    </w:p>
    <w:p w:rsidR="004945F3" w:rsidRPr="00B30293" w:rsidRDefault="004945F3" w:rsidP="004945F3">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4945F3" w:rsidRPr="00B30293" w:rsidRDefault="004945F3" w:rsidP="004945F3">
      <w:pPr>
        <w:ind w:firstLine="567"/>
        <w:jc w:val="both"/>
        <w:rPr>
          <w:rFonts w:ascii="Times New Roman" w:eastAsia="Calibri" w:hAnsi="Times New Roman" w:cs="Times New Roman"/>
        </w:rPr>
      </w:pPr>
    </w:p>
    <w:p w:rsidR="004945F3" w:rsidRPr="00B30293" w:rsidRDefault="004945F3" w:rsidP="004945F3">
      <w:pPr>
        <w:ind w:firstLine="567"/>
        <w:jc w:val="both"/>
        <w:rPr>
          <w:rFonts w:ascii="Times New Roman" w:eastAsia="Calibri" w:hAnsi="Times New Roman" w:cs="Times New Roman"/>
        </w:rPr>
      </w:pPr>
    </w:p>
    <w:p w:rsidR="004945F3" w:rsidRPr="00B30293" w:rsidRDefault="004945F3" w:rsidP="004945F3">
      <w:pPr>
        <w:ind w:firstLine="567"/>
        <w:jc w:val="both"/>
        <w:rPr>
          <w:rFonts w:ascii="Times New Roman" w:eastAsia="Calibri" w:hAnsi="Times New Roman" w:cs="Times New Roman"/>
        </w:rPr>
      </w:pPr>
    </w:p>
    <w:p w:rsidR="004945F3" w:rsidRPr="00B30293" w:rsidRDefault="004945F3" w:rsidP="004945F3">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4945F3" w:rsidRPr="00B30293" w:rsidRDefault="004945F3" w:rsidP="004945F3">
      <w:pPr>
        <w:rPr>
          <w:rFonts w:ascii="Times New Roman" w:hAnsi="Times New Roman" w:cs="Times New Roman"/>
        </w:rPr>
      </w:pPr>
      <w:r w:rsidRPr="00B30293">
        <w:rPr>
          <w:rFonts w:ascii="Times New Roman" w:hAnsi="Times New Roman" w:cs="Times New Roman"/>
        </w:rPr>
        <w:t>гр..............................</w:t>
      </w: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ind w:firstLine="567"/>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4945F3" w:rsidRDefault="004945F3" w:rsidP="004945F3">
      <w:pPr>
        <w:ind w:left="7200"/>
        <w:jc w:val="both"/>
        <w:rPr>
          <w:rFonts w:ascii="Times New Roman" w:hAnsi="Times New Roman" w:cs="Times New Roman"/>
          <w:b/>
          <w:u w:val="single"/>
        </w:rPr>
      </w:pPr>
    </w:p>
    <w:p w:rsidR="004945F3" w:rsidRDefault="004945F3" w:rsidP="004945F3">
      <w:pPr>
        <w:ind w:left="7200"/>
        <w:jc w:val="both"/>
        <w:rPr>
          <w:rFonts w:ascii="Times New Roman" w:hAnsi="Times New Roman" w:cs="Times New Roman"/>
          <w:b/>
          <w:u w:val="single"/>
        </w:rPr>
      </w:pPr>
    </w:p>
    <w:p w:rsidR="004945F3" w:rsidRPr="00B30293" w:rsidRDefault="004945F3" w:rsidP="004945F3">
      <w:pPr>
        <w:ind w:left="7200"/>
        <w:jc w:val="both"/>
        <w:rPr>
          <w:rFonts w:ascii="Times New Roman" w:hAnsi="Times New Roman" w:cs="Times New Roman"/>
          <w:b/>
          <w:u w:val="single"/>
        </w:rPr>
      </w:pPr>
      <w:r w:rsidRPr="00B30293">
        <w:rPr>
          <w:rFonts w:ascii="Times New Roman" w:hAnsi="Times New Roman" w:cs="Times New Roman"/>
          <w:b/>
          <w:u w:val="single"/>
        </w:rPr>
        <w:lastRenderedPageBreak/>
        <w:t>Приложение № 6</w:t>
      </w:r>
    </w:p>
    <w:p w:rsidR="004945F3" w:rsidRPr="00B30293" w:rsidRDefault="004945F3" w:rsidP="004945F3">
      <w:pPr>
        <w:pStyle w:val="BodyText"/>
        <w:tabs>
          <w:tab w:val="left" w:pos="0"/>
          <w:tab w:val="left" w:pos="993"/>
        </w:tabs>
        <w:ind w:firstLine="567"/>
        <w:jc w:val="center"/>
        <w:rPr>
          <w:b/>
          <w:szCs w:val="24"/>
        </w:rPr>
      </w:pPr>
    </w:p>
    <w:p w:rsidR="004945F3" w:rsidRPr="00B30293" w:rsidRDefault="004945F3" w:rsidP="004945F3">
      <w:pPr>
        <w:pStyle w:val="BodyText"/>
        <w:tabs>
          <w:tab w:val="left" w:pos="0"/>
          <w:tab w:val="left" w:pos="993"/>
        </w:tabs>
        <w:ind w:firstLine="567"/>
        <w:jc w:val="center"/>
        <w:rPr>
          <w:b/>
          <w:szCs w:val="24"/>
        </w:rPr>
      </w:pPr>
    </w:p>
    <w:p w:rsidR="004945F3" w:rsidRPr="00B30293" w:rsidRDefault="004945F3" w:rsidP="004945F3">
      <w:pPr>
        <w:pStyle w:val="BodyText"/>
        <w:tabs>
          <w:tab w:val="left" w:pos="0"/>
          <w:tab w:val="left" w:pos="993"/>
        </w:tabs>
        <w:ind w:firstLine="567"/>
        <w:jc w:val="center"/>
        <w:rPr>
          <w:b/>
          <w:szCs w:val="24"/>
        </w:rPr>
      </w:pPr>
    </w:p>
    <w:p w:rsidR="004945F3" w:rsidRPr="00B30293" w:rsidRDefault="004945F3" w:rsidP="004945F3">
      <w:pPr>
        <w:pStyle w:val="BodyText"/>
        <w:tabs>
          <w:tab w:val="left" w:pos="0"/>
          <w:tab w:val="left" w:pos="993"/>
        </w:tabs>
        <w:ind w:firstLine="567"/>
        <w:jc w:val="center"/>
        <w:rPr>
          <w:b/>
          <w:szCs w:val="24"/>
        </w:rPr>
      </w:pPr>
    </w:p>
    <w:p w:rsidR="004945F3" w:rsidRPr="00B30293" w:rsidRDefault="004945F3" w:rsidP="004945F3">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4945F3" w:rsidRPr="00B30293" w:rsidRDefault="004945F3" w:rsidP="004945F3">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3 – 5 от Закона за обществените поръчки</w:t>
      </w:r>
    </w:p>
    <w:p w:rsidR="004945F3" w:rsidRPr="00B30293" w:rsidRDefault="004945F3" w:rsidP="004945F3">
      <w:pPr>
        <w:jc w:val="center"/>
        <w:rPr>
          <w:rFonts w:eastAsia="MS ??"/>
          <w:b/>
        </w:rPr>
      </w:pPr>
    </w:p>
    <w:p w:rsidR="004945F3" w:rsidRPr="00B30293" w:rsidRDefault="004945F3" w:rsidP="004945F3">
      <w:pPr>
        <w:jc w:val="center"/>
        <w:rPr>
          <w:rFonts w:ascii="Times New Roman" w:eastAsia="MS ??" w:hAnsi="Times New Roman" w:cs="Times New Roman"/>
          <w:b/>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4945F3" w:rsidRPr="00B30293" w:rsidRDefault="004945F3" w:rsidP="004945F3">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на ……………..................................................................................................................</w:t>
      </w:r>
    </w:p>
    <w:p w:rsidR="004945F3" w:rsidRPr="00B30293" w:rsidRDefault="004945F3" w:rsidP="004945F3">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4945F3" w:rsidRPr="00B30293" w:rsidRDefault="004945F3" w:rsidP="004945F3">
      <w:pPr>
        <w:ind w:left="2880"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участник в обществена поръчка с </w:t>
      </w:r>
      <w:proofErr w:type="spellStart"/>
      <w:r w:rsidRPr="00B30293">
        <w:rPr>
          <w:rFonts w:ascii="Times New Roman" w:hAnsi="Times New Roman" w:cs="Times New Roman"/>
        </w:rPr>
        <w:t>предмет</w:t>
      </w:r>
      <w:r w:rsidRPr="00B30293">
        <w:rPr>
          <w:rFonts w:ascii="Times New Roman" w:eastAsia="Calibri" w:hAnsi="Times New Roman" w:cs="Times New Roman"/>
        </w:rPr>
        <w:t>„</w:t>
      </w:r>
      <w:r w:rsidRPr="00B30293">
        <w:rPr>
          <w:rFonts w:ascii="Times New Roman" w:hAnsi="Times New Roman" w:cs="Times New Roman"/>
          <w:b/>
          <w:noProof/>
        </w:rPr>
        <w:t>Предоставяне</w:t>
      </w:r>
      <w:proofErr w:type="spellEnd"/>
      <w:r w:rsidRPr="00B30293">
        <w:rPr>
          <w:rFonts w:ascii="Times New Roman" w:hAnsi="Times New Roman" w:cs="Times New Roman"/>
          <w:b/>
          <w:noProof/>
        </w:rPr>
        <w:t xml:space="preserve">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ДЕКЛАРИРАМ, ЧЕ:</w:t>
      </w:r>
    </w:p>
    <w:p w:rsidR="004945F3" w:rsidRPr="00B30293" w:rsidRDefault="004945F3" w:rsidP="004945F3">
      <w:pPr>
        <w:rPr>
          <w:rFonts w:eastAsia="MS ??"/>
          <w:b/>
        </w:rPr>
      </w:pPr>
    </w:p>
    <w:p w:rsidR="004945F3" w:rsidRPr="00B30293" w:rsidRDefault="004945F3" w:rsidP="004945F3">
      <w:pPr>
        <w:ind w:left="2160" w:hanging="2160"/>
        <w:jc w:val="center"/>
        <w:rPr>
          <w:rFonts w:ascii="Times New Roman" w:eastAsia="MS ??" w:hAnsi="Times New Roman" w:cs="Times New Roman"/>
        </w:rPr>
      </w:pPr>
      <w:r w:rsidRPr="00B30293">
        <w:rPr>
          <w:rFonts w:ascii="Times New Roman" w:eastAsia="MS ??" w:hAnsi="Times New Roman" w:cs="Times New Roman"/>
        </w:rPr>
        <w:t>Представлявания от мен участник</w:t>
      </w:r>
    </w:p>
    <w:p w:rsidR="004945F3" w:rsidRPr="00B30293" w:rsidRDefault="004945F3" w:rsidP="004945F3">
      <w:pPr>
        <w:ind w:left="2160" w:hanging="2160"/>
        <w:jc w:val="center"/>
        <w:rPr>
          <w:rFonts w:ascii="Times New Roman" w:eastAsia="MS ??" w:hAnsi="Times New Roman" w:cs="Times New Roman"/>
        </w:rPr>
      </w:pPr>
      <w:r w:rsidRPr="00B30293">
        <w:rPr>
          <w:rFonts w:ascii="Times New Roman" w:eastAsia="MS ??" w:hAnsi="Times New Roman" w:cs="Times New Roman"/>
        </w:rPr>
        <w:t xml:space="preserve"> </w:t>
      </w:r>
    </w:p>
    <w:p w:rsidR="004945F3" w:rsidRPr="00B30293" w:rsidRDefault="004945F3" w:rsidP="004945F3">
      <w:pPr>
        <w:ind w:left="2160" w:hanging="2160"/>
        <w:jc w:val="center"/>
        <w:rPr>
          <w:rFonts w:ascii="Times New Roman" w:eastAsia="MS ??" w:hAnsi="Times New Roman" w:cs="Times New Roman"/>
        </w:rPr>
      </w:pPr>
      <w:r w:rsidRPr="00B30293">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945F3" w:rsidRPr="00B30293" w:rsidTr="0037279A">
        <w:tc>
          <w:tcPr>
            <w:tcW w:w="4606" w:type="dxa"/>
            <w:tcBorders>
              <w:top w:val="single" w:sz="4" w:space="0" w:color="auto"/>
              <w:left w:val="single" w:sz="4" w:space="0" w:color="auto"/>
              <w:bottom w:val="single" w:sz="4" w:space="0" w:color="auto"/>
              <w:right w:val="single" w:sz="4" w:space="0" w:color="auto"/>
            </w:tcBorders>
          </w:tcPr>
          <w:p w:rsidR="004945F3" w:rsidRPr="00B30293" w:rsidRDefault="004945F3" w:rsidP="0037279A">
            <w:pPr>
              <w:keepNext/>
              <w:spacing w:before="240" w:after="60"/>
              <w:jc w:val="both"/>
              <w:outlineLvl w:val="2"/>
              <w:rPr>
                <w:rFonts w:ascii="Times New Roman" w:eastAsia="Calibri" w:hAnsi="Times New Roman" w:cs="Times New Roman"/>
              </w:rPr>
            </w:pPr>
            <w:r>
              <w:rPr>
                <w:rFonts w:ascii="Times New Roman" w:eastAsia="Calibri" w:hAnsi="Times New Roman" w:cs="Times New Roman"/>
              </w:rPr>
              <w:lastRenderedPageBreak/>
              <w:t xml:space="preserve">1. </w:t>
            </w:r>
            <w:r w:rsidRPr="00B30293">
              <w:rPr>
                <w:rFonts w:ascii="Times New Roman" w:eastAsia="Calibri" w:hAnsi="Times New Roman" w:cs="Times New Roman"/>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B30293">
              <w:rPr>
                <w:rFonts w:eastAsia="Calibri"/>
              </w:rPr>
              <w:t xml:space="preserve"> </w:t>
            </w:r>
            <w:r w:rsidRPr="00B30293">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4945F3" w:rsidRPr="00B30293" w:rsidRDefault="004945F3" w:rsidP="0037279A">
            <w:pPr>
              <w:jc w:val="both"/>
              <w:rPr>
                <w:rFonts w:ascii="Times New Roman" w:eastAsia="Calibri" w:hAnsi="Times New Roman" w:cs="Times New Roman"/>
                <w:bCs/>
              </w:rPr>
            </w:pPr>
            <w:r w:rsidRPr="00B30293">
              <w:rPr>
                <w:rFonts w:ascii="Times New Roman" w:eastAsia="Calibri" w:hAnsi="Times New Roman" w:cs="Times New Roman"/>
                <w:bCs/>
              </w:rPr>
              <w:t>а) Няма</w:t>
            </w:r>
          </w:p>
          <w:p w:rsidR="004945F3" w:rsidRPr="00B30293" w:rsidRDefault="004945F3" w:rsidP="0037279A">
            <w:pPr>
              <w:jc w:val="both"/>
              <w:rPr>
                <w:rFonts w:ascii="Times New Roman" w:eastAsia="Calibri" w:hAnsi="Times New Roman" w:cs="Times New Roman"/>
                <w:bCs/>
              </w:rPr>
            </w:pPr>
            <w:r w:rsidRPr="00B30293">
              <w:rPr>
                <w:rFonts w:ascii="Times New Roman" w:eastAsia="Calibri" w:hAnsi="Times New Roman" w:cs="Times New Roman"/>
                <w:bCs/>
              </w:rPr>
              <w:t>б) Допуснато е разсрочване, отсрочване или обезпечение</w:t>
            </w:r>
          </w:p>
          <w:p w:rsidR="004945F3" w:rsidRPr="00B30293" w:rsidRDefault="004945F3" w:rsidP="0037279A">
            <w:pPr>
              <w:jc w:val="both"/>
              <w:rPr>
                <w:rFonts w:ascii="Times New Roman" w:eastAsia="Calibri" w:hAnsi="Times New Roman" w:cs="Times New Roman"/>
                <w:bCs/>
              </w:rPr>
            </w:pPr>
            <w:r w:rsidRPr="00B30293">
              <w:rPr>
                <w:rFonts w:ascii="Times New Roman" w:eastAsia="Calibri" w:hAnsi="Times New Roman" w:cs="Times New Roman"/>
                <w:bCs/>
              </w:rPr>
              <w:t>в) Има, установени с акт, който не е влязъл в сила.</w:t>
            </w:r>
          </w:p>
          <w:p w:rsidR="004945F3" w:rsidRPr="00B30293" w:rsidRDefault="004945F3" w:rsidP="0037279A">
            <w:pPr>
              <w:jc w:val="both"/>
              <w:rPr>
                <w:rFonts w:ascii="Times New Roman" w:eastAsia="Calibri" w:hAnsi="Times New Roman" w:cs="Times New Roman"/>
                <w:bCs/>
              </w:rPr>
            </w:pPr>
            <w:r w:rsidRPr="00B30293">
              <w:rPr>
                <w:rFonts w:ascii="Times New Roman" w:eastAsia="Calibri" w:hAnsi="Times New Roman" w:cs="Times New Roman"/>
                <w:bCs/>
              </w:rPr>
              <w:t xml:space="preserve">г) Размерът на неплатените дължими данъци или </w:t>
            </w:r>
            <w:proofErr w:type="spellStart"/>
            <w:r w:rsidRPr="00B30293">
              <w:rPr>
                <w:rFonts w:ascii="Times New Roman" w:eastAsia="Calibri" w:hAnsi="Times New Roman" w:cs="Times New Roman"/>
                <w:bCs/>
              </w:rPr>
              <w:t>социалноосигурителни</w:t>
            </w:r>
            <w:proofErr w:type="spellEnd"/>
            <w:r w:rsidRPr="00B30293">
              <w:rPr>
                <w:rFonts w:ascii="Times New Roman" w:eastAsia="Calibri" w:hAnsi="Times New Roman" w:cs="Times New Roman"/>
                <w:bCs/>
              </w:rPr>
              <w:t xml:space="preserve"> вноски е не повече от 1 на сто от сумата на годишния оборот за последната приключена финансова година</w:t>
            </w:r>
          </w:p>
          <w:p w:rsidR="004945F3" w:rsidRPr="00B30293" w:rsidRDefault="004945F3" w:rsidP="0037279A">
            <w:pPr>
              <w:jc w:val="both"/>
              <w:rPr>
                <w:rFonts w:ascii="Times New Roman" w:eastAsia="Calibri" w:hAnsi="Times New Roman" w:cs="Times New Roman"/>
                <w:b/>
                <w:bCs/>
                <w:u w:val="single"/>
              </w:rPr>
            </w:pPr>
            <w:r w:rsidRPr="00B30293">
              <w:rPr>
                <w:rFonts w:ascii="Times New Roman" w:eastAsia="Calibri" w:hAnsi="Times New Roman" w:cs="Times New Roman"/>
                <w:b/>
                <w:bCs/>
              </w:rPr>
              <w:t>(ненужното се зачертава)</w:t>
            </w:r>
          </w:p>
        </w:tc>
      </w:tr>
      <w:tr w:rsidR="004945F3" w:rsidRPr="00B30293" w:rsidTr="0037279A">
        <w:tc>
          <w:tcPr>
            <w:tcW w:w="4606" w:type="dxa"/>
            <w:tcBorders>
              <w:top w:val="single" w:sz="4" w:space="0" w:color="auto"/>
              <w:left w:val="single" w:sz="4" w:space="0" w:color="auto"/>
              <w:bottom w:val="single" w:sz="4" w:space="0" w:color="auto"/>
              <w:right w:val="single" w:sz="4" w:space="0" w:color="auto"/>
            </w:tcBorders>
          </w:tcPr>
          <w:p w:rsidR="004945F3" w:rsidRPr="00135527" w:rsidRDefault="004945F3" w:rsidP="004945F3">
            <w:pPr>
              <w:pStyle w:val="ListParagraph"/>
              <w:numPr>
                <w:ilvl w:val="0"/>
                <w:numId w:val="3"/>
              </w:numPr>
              <w:jc w:val="both"/>
              <w:rPr>
                <w:rFonts w:ascii="Times New Roman" w:eastAsia="Calibri" w:hAnsi="Times New Roman" w:cs="Times New Roman"/>
              </w:rPr>
            </w:pPr>
            <w:r w:rsidRPr="00135527">
              <w:rPr>
                <w:rFonts w:ascii="Times New Roman" w:eastAsia="Calibri" w:hAnsi="Times New Roman" w:cs="Times New Roman"/>
              </w:rPr>
              <w:t>Неравнопоставеност в случаите по чл. 44, ал. 5 от ЗОП.</w:t>
            </w:r>
          </w:p>
          <w:p w:rsidR="004945F3" w:rsidRPr="00B30293" w:rsidRDefault="004945F3" w:rsidP="0037279A">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4945F3" w:rsidRPr="00B30293" w:rsidRDefault="004945F3" w:rsidP="0037279A">
            <w:pPr>
              <w:jc w:val="both"/>
              <w:rPr>
                <w:rFonts w:ascii="Times New Roman" w:eastAsia="Calibri" w:hAnsi="Times New Roman" w:cs="Times New Roman"/>
                <w:bCs/>
              </w:rPr>
            </w:pPr>
            <w:r w:rsidRPr="00B30293">
              <w:rPr>
                <w:rFonts w:ascii="Times New Roman" w:eastAsia="Calibri" w:hAnsi="Times New Roman" w:cs="Times New Roman"/>
                <w:bCs/>
              </w:rPr>
              <w:t>а) Представляваният от мен участник не е предоставял пазарни консултации и/или не е участвал в подготовката на обществената поръчка</w:t>
            </w:r>
          </w:p>
          <w:p w:rsidR="004945F3" w:rsidRPr="00B30293" w:rsidRDefault="004945F3" w:rsidP="0037279A">
            <w:pPr>
              <w:jc w:val="both"/>
              <w:rPr>
                <w:rFonts w:ascii="Times New Roman" w:eastAsia="Calibri" w:hAnsi="Times New Roman" w:cs="Times New Roman"/>
                <w:bCs/>
              </w:rPr>
            </w:pPr>
            <w:r w:rsidRPr="00B30293">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4945F3" w:rsidRPr="00B30293" w:rsidRDefault="004945F3" w:rsidP="0037279A">
            <w:pPr>
              <w:jc w:val="both"/>
              <w:rPr>
                <w:rFonts w:ascii="Times New Roman" w:eastAsia="Calibri" w:hAnsi="Times New Roman" w:cs="Times New Roman"/>
                <w:bCs/>
              </w:rPr>
            </w:pPr>
            <w:r w:rsidRPr="00B30293">
              <w:rPr>
                <w:rFonts w:ascii="Times New Roman" w:eastAsia="Calibri" w:hAnsi="Times New Roman" w:cs="Times New Roman"/>
                <w:b/>
                <w:bCs/>
              </w:rPr>
              <w:t>(ненужното се зачертава)</w:t>
            </w:r>
          </w:p>
        </w:tc>
      </w:tr>
    </w:tbl>
    <w:p w:rsidR="004945F3" w:rsidRPr="00B30293" w:rsidRDefault="004945F3" w:rsidP="004945F3">
      <w:pPr>
        <w:ind w:left="2160" w:hanging="2160"/>
        <w:jc w:val="center"/>
        <w:rPr>
          <w:rFonts w:ascii="Times New Roman" w:eastAsia="MS ??" w:hAnsi="Times New Roman" w:cs="Times New Roman"/>
          <w:b/>
        </w:rPr>
      </w:pPr>
    </w:p>
    <w:p w:rsidR="004945F3" w:rsidRPr="00B30293" w:rsidRDefault="004945F3" w:rsidP="004945F3">
      <w:pPr>
        <w:ind w:left="2160" w:hanging="2160"/>
        <w:jc w:val="center"/>
        <w:rPr>
          <w:rFonts w:ascii="Times New Roman" w:eastAsia="MS ??" w:hAnsi="Times New Roman" w:cs="Times New Roman"/>
          <w:b/>
        </w:rPr>
      </w:pPr>
    </w:p>
    <w:p w:rsidR="004945F3" w:rsidRPr="00B30293" w:rsidRDefault="004945F3" w:rsidP="004945F3">
      <w:pPr>
        <w:ind w:left="2160" w:hanging="2160"/>
        <w:jc w:val="center"/>
        <w:rPr>
          <w:rFonts w:ascii="Times New Roman" w:eastAsia="MS ??" w:hAnsi="Times New Roman" w:cs="Times New Roman"/>
          <w:b/>
        </w:rPr>
      </w:pPr>
    </w:p>
    <w:p w:rsidR="004945F3" w:rsidRPr="00FB125B" w:rsidRDefault="004945F3" w:rsidP="004945F3">
      <w:pPr>
        <w:pStyle w:val="ListParagraph"/>
        <w:widowControl/>
        <w:numPr>
          <w:ilvl w:val="0"/>
          <w:numId w:val="3"/>
        </w:numPr>
        <w:jc w:val="both"/>
        <w:rPr>
          <w:rFonts w:ascii="Times New Roman" w:eastAsia="Calibri" w:hAnsi="Times New Roman" w:cs="Times New Roman"/>
        </w:rPr>
      </w:pPr>
      <w:r w:rsidRPr="00FB125B">
        <w:rPr>
          <w:rFonts w:ascii="Times New Roman" w:eastAsia="Calibri" w:hAnsi="Times New Roman" w:cs="Times New Roman"/>
        </w:rPr>
        <w:t>Представляваният от мен участник:</w:t>
      </w:r>
    </w:p>
    <w:p w:rsidR="004945F3" w:rsidRPr="00B30293" w:rsidRDefault="004945F3" w:rsidP="004945F3">
      <w:pPr>
        <w:ind w:left="-180" w:firstLine="889"/>
        <w:jc w:val="both"/>
        <w:rPr>
          <w:rFonts w:ascii="Times New Roman" w:eastAsia="Calibri" w:hAnsi="Times New Roman" w:cs="Times New Roman"/>
        </w:rPr>
      </w:pPr>
      <w:r w:rsidRPr="00B30293">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4945F3" w:rsidRPr="00B30293" w:rsidRDefault="004945F3" w:rsidP="004945F3">
      <w:pPr>
        <w:ind w:firstLine="709"/>
        <w:jc w:val="both"/>
        <w:rPr>
          <w:rFonts w:ascii="Times New Roman" w:eastAsia="Calibri" w:hAnsi="Times New Roman" w:cs="Times New Roman"/>
        </w:rPr>
      </w:pPr>
      <w:r w:rsidRPr="00B30293">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4945F3" w:rsidRPr="00B30293" w:rsidRDefault="004945F3" w:rsidP="004945F3">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4945F3" w:rsidRPr="00B30293" w:rsidRDefault="004945F3" w:rsidP="004945F3">
      <w:pPr>
        <w:ind w:firstLine="708"/>
        <w:jc w:val="both"/>
        <w:rPr>
          <w:rFonts w:ascii="Times New Roman" w:eastAsia="Calibri" w:hAnsi="Times New Roman" w:cs="Times New Roman"/>
        </w:rPr>
      </w:pPr>
    </w:p>
    <w:p w:rsidR="004945F3" w:rsidRPr="00B30293" w:rsidRDefault="004945F3" w:rsidP="004945F3">
      <w:pPr>
        <w:ind w:firstLine="708"/>
        <w:jc w:val="both"/>
        <w:rPr>
          <w:rFonts w:ascii="Times New Roman" w:eastAsia="Calibri" w:hAnsi="Times New Roman" w:cs="Times New Roman"/>
        </w:rPr>
      </w:pPr>
    </w:p>
    <w:p w:rsidR="004945F3" w:rsidRPr="00B30293" w:rsidRDefault="004945F3" w:rsidP="004945F3">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4945F3" w:rsidRPr="00B30293" w:rsidRDefault="004945F3" w:rsidP="004945F3">
      <w:pPr>
        <w:rPr>
          <w:rFonts w:ascii="Times New Roman" w:hAnsi="Times New Roman" w:cs="Times New Roman"/>
        </w:rPr>
      </w:pPr>
      <w:r w:rsidRPr="00B30293">
        <w:rPr>
          <w:rFonts w:ascii="Times New Roman" w:hAnsi="Times New Roman" w:cs="Times New Roman"/>
        </w:rPr>
        <w:t>гр..............................</w:t>
      </w: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eastAsia="MS ??"/>
        </w:rPr>
      </w:pPr>
    </w:p>
    <w:p w:rsidR="004945F3" w:rsidRPr="00B30293" w:rsidRDefault="004945F3" w:rsidP="004945F3">
      <w:pPr>
        <w:jc w:val="both"/>
        <w:rPr>
          <w:rFonts w:eastAsia="MS ??"/>
        </w:rPr>
      </w:pPr>
    </w:p>
    <w:p w:rsidR="004945F3" w:rsidRPr="00B30293" w:rsidRDefault="004945F3" w:rsidP="004945F3">
      <w:pPr>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4945F3" w:rsidRPr="00B30293" w:rsidRDefault="004945F3" w:rsidP="004945F3">
      <w:pPr>
        <w:tabs>
          <w:tab w:val="left" w:pos="993"/>
        </w:tabs>
        <w:ind w:firstLine="567"/>
        <w:rPr>
          <w:rFonts w:ascii="Times New Roman" w:hAnsi="Times New Roman" w:cs="Times New Roman"/>
        </w:rPr>
      </w:pPr>
    </w:p>
    <w:p w:rsidR="004945F3" w:rsidRPr="00B30293" w:rsidRDefault="004945F3" w:rsidP="004945F3">
      <w:pPr>
        <w:tabs>
          <w:tab w:val="left" w:pos="993"/>
        </w:tabs>
        <w:ind w:firstLine="567"/>
        <w:rPr>
          <w:rFonts w:ascii="Times New Roman" w:hAnsi="Times New Roman" w:cs="Times New Roman"/>
        </w:rPr>
      </w:pPr>
    </w:p>
    <w:p w:rsidR="004945F3" w:rsidRPr="00B30293" w:rsidRDefault="004945F3" w:rsidP="004945F3">
      <w:pPr>
        <w:rPr>
          <w:rFonts w:ascii="Times New Roman" w:hAnsi="Times New Roman" w:cs="Times New Roman"/>
          <w:b/>
          <w:u w:val="single"/>
        </w:rPr>
      </w:pPr>
    </w:p>
    <w:p w:rsidR="004945F3" w:rsidRPr="00B30293" w:rsidRDefault="004945F3" w:rsidP="004945F3">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7</w:t>
      </w:r>
    </w:p>
    <w:p w:rsidR="004945F3" w:rsidRPr="00B30293" w:rsidRDefault="004945F3" w:rsidP="004945F3">
      <w:pPr>
        <w:jc w:val="center"/>
        <w:rPr>
          <w:rFonts w:ascii="Times New Roman" w:hAnsi="Times New Roman" w:cs="Times New Roman"/>
          <w:b/>
        </w:rPr>
      </w:pP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ДЕКЛАРАЦИЯ</w:t>
      </w:r>
    </w:p>
    <w:p w:rsidR="004945F3" w:rsidRPr="00B30293" w:rsidRDefault="004945F3" w:rsidP="004945F3">
      <w:pPr>
        <w:ind w:right="49" w:firstLine="11"/>
        <w:jc w:val="both"/>
        <w:rPr>
          <w:rFonts w:ascii="Times New Roman" w:hAnsi="Times New Roman" w:cs="Times New Roman"/>
          <w:b/>
          <w:bCs/>
        </w:rPr>
      </w:pPr>
      <w:r w:rsidRPr="00B30293">
        <w:rPr>
          <w:rFonts w:ascii="Times New Roman" w:hAnsi="Times New Roman" w:cs="Times New Roman"/>
          <w:b/>
        </w:rPr>
        <w:t xml:space="preserve">за отсъствие на обстоятелствата по чл. 3, т. 8 или наличие на изключенията по чл. 4 от </w:t>
      </w:r>
      <w:r w:rsidRPr="00B30293">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30293">
        <w:rPr>
          <w:rFonts w:ascii="Times New Roman" w:hAnsi="Times New Roman" w:cs="Times New Roman"/>
          <w:bCs/>
        </w:rPr>
        <w:t xml:space="preserve"> </w:t>
      </w:r>
      <w:r w:rsidRPr="00B30293">
        <w:rPr>
          <w:rFonts w:ascii="Times New Roman" w:hAnsi="Times New Roman" w:cs="Times New Roman"/>
          <w:b/>
          <w:bCs/>
        </w:rPr>
        <w:t>(ЗИФОДРЮПДРКЛТДС)</w:t>
      </w:r>
    </w:p>
    <w:p w:rsidR="004945F3" w:rsidRPr="00B30293" w:rsidRDefault="004945F3" w:rsidP="004945F3">
      <w:pPr>
        <w:ind w:firstLine="700"/>
        <w:jc w:val="both"/>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в качеството си на .............................................., на……………………………….</w:t>
      </w:r>
    </w:p>
    <w:p w:rsidR="004945F3" w:rsidRPr="00B30293" w:rsidRDefault="004945F3" w:rsidP="004945F3">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4945F3" w:rsidRPr="00B30293" w:rsidRDefault="004945F3" w:rsidP="004945F3">
      <w:pPr>
        <w:ind w:left="2880" w:hanging="2880"/>
        <w:jc w:val="both"/>
        <w:rPr>
          <w:rFonts w:ascii="Times New Roman" w:hAnsi="Times New Roman" w:cs="Times New Roman"/>
        </w:rPr>
      </w:pP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4945F3" w:rsidRPr="00B30293" w:rsidRDefault="004945F3" w:rsidP="004945F3">
      <w:pPr>
        <w:jc w:val="both"/>
        <w:rPr>
          <w:rFonts w:ascii="Times New Roman" w:hAnsi="Times New Roman" w:cs="Times New Roman"/>
        </w:rPr>
      </w:pPr>
    </w:p>
    <w:p w:rsidR="004945F3" w:rsidRPr="00B30293" w:rsidRDefault="004945F3" w:rsidP="004945F3">
      <w:pPr>
        <w:ind w:firstLine="720"/>
        <w:jc w:val="both"/>
      </w:pPr>
      <w:r w:rsidRPr="00B30293">
        <w:rPr>
          <w:rFonts w:ascii="Times New Roman" w:hAnsi="Times New Roman" w:cs="Times New Roman"/>
        </w:rPr>
        <w:t>ЕИК/БУЛСТАТ ................................................... - участник в обществена поръчка с предмет:</w:t>
      </w:r>
      <w:r w:rsidRPr="00B30293">
        <w:rPr>
          <w:rFonts w:ascii="Times New Roman" w:hAnsi="Times New Roman" w:cs="Times New Roman"/>
          <w:b/>
          <w:noProof/>
        </w:rPr>
        <w:t xml:space="preserve"> </w:t>
      </w: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ДЕКЛАРИРАМ, ЧЕ:</w:t>
      </w:r>
    </w:p>
    <w:p w:rsidR="004945F3" w:rsidRPr="00B30293" w:rsidRDefault="004945F3" w:rsidP="004945F3">
      <w:pPr>
        <w:jc w:val="center"/>
        <w:rPr>
          <w:rFonts w:ascii="Times New Roman" w:hAnsi="Times New Roman" w:cs="Times New Roman"/>
          <w:b/>
        </w:rPr>
      </w:pPr>
    </w:p>
    <w:p w:rsidR="004945F3" w:rsidRPr="00B30293" w:rsidRDefault="004945F3" w:rsidP="004945F3">
      <w:pPr>
        <w:spacing w:before="120"/>
        <w:ind w:firstLine="567"/>
        <w:jc w:val="both"/>
        <w:rPr>
          <w:rFonts w:ascii="Times New Roman" w:eastAsia="Calibri" w:hAnsi="Times New Roman" w:cs="Times New Roman"/>
        </w:rPr>
      </w:pPr>
      <w:r w:rsidRPr="00B30293">
        <w:rPr>
          <w:rFonts w:ascii="Times New Roman" w:eastAsia="Calibri" w:hAnsi="Times New Roman" w:cs="Times New Roman"/>
        </w:rPr>
        <w:t>Представляваното от мен дружество по смисъла на §1, т.1 от ДР на ЗИФОДРЮПДРКЛТДС:</w:t>
      </w:r>
    </w:p>
    <w:p w:rsidR="004945F3" w:rsidRPr="00B30293" w:rsidRDefault="004945F3" w:rsidP="004945F3">
      <w:pPr>
        <w:spacing w:before="120"/>
        <w:ind w:left="567"/>
        <w:contextualSpacing/>
        <w:jc w:val="both"/>
        <w:rPr>
          <w:rFonts w:ascii="Times New Roman" w:hAnsi="Times New Roman" w:cs="Times New Roman"/>
        </w:rPr>
      </w:pPr>
      <w:r w:rsidRPr="00B30293">
        <w:rPr>
          <w:rFonts w:ascii="Times New Roman" w:hAnsi="Times New Roman" w:cs="Times New Roman"/>
          <w:b/>
          <w:bCs/>
        </w:rPr>
        <w:t>1. Е регистрирано / Не е регистрирано</w:t>
      </w:r>
      <w:r w:rsidRPr="00B30293">
        <w:rPr>
          <w:rFonts w:ascii="Times New Roman" w:hAnsi="Times New Roman" w:cs="Times New Roman"/>
        </w:rPr>
        <w:t xml:space="preserve">  в  юрисдикция  с  преференциален </w:t>
      </w:r>
    </w:p>
    <w:p w:rsidR="004945F3" w:rsidRPr="00B30293" w:rsidRDefault="004945F3" w:rsidP="004945F3">
      <w:pPr>
        <w:spacing w:before="120"/>
        <w:ind w:firstLine="567"/>
        <w:contextualSpacing/>
        <w:jc w:val="both"/>
        <w:rPr>
          <w:rFonts w:ascii="Times New Roman" w:hAnsi="Times New Roman" w:cs="Times New Roman"/>
        </w:rPr>
      </w:pPr>
      <w:r w:rsidRPr="00B30293">
        <w:rPr>
          <w:rFonts w:ascii="Times New Roman" w:hAnsi="Times New Roman" w:cs="Times New Roman"/>
          <w:b/>
          <w:bCs/>
        </w:rPr>
        <w:t xml:space="preserve">                </w:t>
      </w:r>
      <w:r w:rsidRPr="00B30293">
        <w:rPr>
          <w:rFonts w:ascii="Times New Roman" w:hAnsi="Times New Roman" w:cs="Times New Roman"/>
        </w:rPr>
        <w:t>/ненужното се зачертава/</w:t>
      </w:r>
    </w:p>
    <w:p w:rsidR="004945F3" w:rsidRPr="00B30293" w:rsidRDefault="004945F3" w:rsidP="004945F3">
      <w:pPr>
        <w:spacing w:before="120"/>
        <w:contextualSpacing/>
        <w:jc w:val="both"/>
        <w:rPr>
          <w:rFonts w:ascii="Times New Roman" w:hAnsi="Times New Roman" w:cs="Times New Roman"/>
        </w:rPr>
      </w:pPr>
      <w:r w:rsidRPr="00B30293">
        <w:rPr>
          <w:rFonts w:ascii="Times New Roman" w:hAnsi="Times New Roman" w:cs="Times New Roman"/>
        </w:rPr>
        <w:t xml:space="preserve">данъчен режим по смисъла на </w:t>
      </w:r>
      <w:hyperlink r:id="rId5" w:history="1">
        <w:r w:rsidRPr="00B30293">
          <w:rPr>
            <w:rFonts w:ascii="Times New Roman" w:hAnsi="Times New Roman" w:cs="Times New Roman"/>
          </w:rPr>
          <w:t>§1, т.64 от Допълнителните разпоредби на Закона за корпоративното подоходно облагане</w:t>
        </w:r>
      </w:hyperlink>
      <w:r w:rsidRPr="00B30293">
        <w:rPr>
          <w:rFonts w:ascii="Times New Roman" w:hAnsi="Times New Roman" w:cs="Times New Roman"/>
        </w:rPr>
        <w:t>. Юрисдикцията с преференциален данъчен режим е  _____________________________________________________________.</w:t>
      </w:r>
    </w:p>
    <w:p w:rsidR="004945F3" w:rsidRPr="00B30293" w:rsidRDefault="004945F3" w:rsidP="004945F3">
      <w:pPr>
        <w:spacing w:before="120"/>
        <w:ind w:firstLine="567"/>
        <w:contextualSpacing/>
        <w:jc w:val="both"/>
        <w:rPr>
          <w:rFonts w:ascii="Times New Roman" w:hAnsi="Times New Roman" w:cs="Times New Roman"/>
        </w:rPr>
      </w:pPr>
      <w:r w:rsidRPr="00B30293">
        <w:rPr>
          <w:rFonts w:ascii="Times New Roman" w:hAnsi="Times New Roman" w:cs="Times New Roman"/>
        </w:rPr>
        <w:t xml:space="preserve">             /попълва се в случай на регистрация в такава юрисдикция/</w:t>
      </w:r>
    </w:p>
    <w:p w:rsidR="004945F3" w:rsidRPr="00B30293" w:rsidRDefault="004945F3" w:rsidP="004945F3">
      <w:pPr>
        <w:pStyle w:val="ListParagraph"/>
        <w:widowControl/>
        <w:numPr>
          <w:ilvl w:val="0"/>
          <w:numId w:val="6"/>
        </w:numPr>
        <w:tabs>
          <w:tab w:val="left" w:pos="851"/>
        </w:tabs>
        <w:spacing w:before="120"/>
        <w:jc w:val="both"/>
        <w:rPr>
          <w:rFonts w:ascii="Times New Roman" w:hAnsi="Times New Roman" w:cs="Times New Roman"/>
        </w:rPr>
      </w:pPr>
      <w:r w:rsidRPr="00B30293">
        <w:rPr>
          <w:rFonts w:ascii="Times New Roman" w:hAnsi="Times New Roman" w:cs="Times New Roman"/>
          <w:b/>
        </w:rPr>
        <w:t>Не съм контролирано лице/ съм контролирано лице</w:t>
      </w:r>
      <w:r w:rsidRPr="00B30293">
        <w:rPr>
          <w:rFonts w:ascii="Times New Roman" w:hAnsi="Times New Roman" w:cs="Times New Roman"/>
        </w:rPr>
        <w:t xml:space="preserve"> от дружество, </w:t>
      </w:r>
    </w:p>
    <w:p w:rsidR="004945F3" w:rsidRPr="00B30293" w:rsidRDefault="004945F3" w:rsidP="004945F3">
      <w:pPr>
        <w:pStyle w:val="ListParagraph"/>
        <w:spacing w:before="120"/>
        <w:ind w:left="450"/>
        <w:jc w:val="both"/>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r>
      <w:r w:rsidRPr="00B30293">
        <w:rPr>
          <w:rFonts w:ascii="Times New Roman" w:hAnsi="Times New Roman" w:cs="Times New Roman"/>
        </w:rPr>
        <w:tab/>
        <w:t xml:space="preserve">    /ненужното се зачертава/</w:t>
      </w:r>
    </w:p>
    <w:p w:rsidR="004945F3" w:rsidRPr="00B30293" w:rsidRDefault="004945F3" w:rsidP="004945F3">
      <w:pPr>
        <w:pStyle w:val="ListParagraph"/>
        <w:spacing w:before="120"/>
        <w:ind w:left="0"/>
        <w:jc w:val="both"/>
        <w:rPr>
          <w:rFonts w:ascii="Times New Roman" w:hAnsi="Times New Roman" w:cs="Times New Roman"/>
        </w:rPr>
      </w:pPr>
      <w:r w:rsidRPr="00B30293">
        <w:rPr>
          <w:rFonts w:ascii="Times New Roman" w:hAnsi="Times New Roman" w:cs="Times New Roman"/>
        </w:rPr>
        <w:t>регистрирано в юрисдикция с преференциален данъчен режим във връзка с §1, т.</w:t>
      </w:r>
      <w:r>
        <w:rPr>
          <w:rFonts w:ascii="Times New Roman" w:hAnsi="Times New Roman" w:cs="Times New Roman"/>
        </w:rPr>
        <w:t>2</w:t>
      </w:r>
      <w:r w:rsidRPr="00B30293">
        <w:rPr>
          <w:rFonts w:ascii="Times New Roman" w:hAnsi="Times New Roman" w:cs="Times New Roman"/>
        </w:rPr>
        <w:t xml:space="preserve">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t>.</w:t>
      </w:r>
    </w:p>
    <w:p w:rsidR="004945F3" w:rsidRPr="00B30293" w:rsidRDefault="004945F3" w:rsidP="004945F3">
      <w:pPr>
        <w:spacing w:before="120"/>
        <w:jc w:val="center"/>
        <w:rPr>
          <w:rFonts w:ascii="Times New Roman" w:hAnsi="Times New Roman" w:cs="Times New Roman"/>
        </w:rPr>
      </w:pPr>
      <w:r w:rsidRPr="00B30293">
        <w:rPr>
          <w:rFonts w:ascii="Times New Roman" w:hAnsi="Times New Roman" w:cs="Times New Roman"/>
        </w:rPr>
        <w:t>/попълва се в случай на регистрация в такава юрисдикция на контролиращото дружество/</w:t>
      </w:r>
    </w:p>
    <w:p w:rsidR="004945F3" w:rsidRPr="00B30293" w:rsidRDefault="004945F3" w:rsidP="004945F3">
      <w:pPr>
        <w:spacing w:before="120"/>
        <w:ind w:left="900" w:hanging="333"/>
        <w:contextualSpacing/>
        <w:jc w:val="both"/>
        <w:rPr>
          <w:rFonts w:ascii="Times New Roman" w:hAnsi="Times New Roman" w:cs="Times New Roman"/>
        </w:rPr>
      </w:pPr>
      <w:r w:rsidRPr="00B30293">
        <w:rPr>
          <w:rFonts w:ascii="Times New Roman" w:hAnsi="Times New Roman" w:cs="Times New Roman"/>
          <w:b/>
          <w:bCs/>
        </w:rPr>
        <w:t xml:space="preserve">3. </w:t>
      </w:r>
      <w:r w:rsidRPr="00B30293">
        <w:rPr>
          <w:rFonts w:ascii="Times New Roman" w:hAnsi="Times New Roman" w:cs="Times New Roman"/>
        </w:rPr>
        <w:t xml:space="preserve">Попада в изключението на </w:t>
      </w:r>
      <w:r w:rsidRPr="00B30293">
        <w:rPr>
          <w:rFonts w:ascii="Times New Roman" w:hAnsi="Times New Roman" w:cs="Times New Roman"/>
          <w:b/>
          <w:bCs/>
        </w:rPr>
        <w:t>чл.4, т.</w:t>
      </w:r>
      <w:r w:rsidRPr="00B30293">
        <w:rPr>
          <w:rFonts w:ascii="Times New Roman" w:hAnsi="Times New Roman" w:cs="Times New Roman"/>
          <w:b/>
          <w:bCs/>
          <w:u w:val="single"/>
        </w:rPr>
        <w:t xml:space="preserve"> ______</w:t>
      </w:r>
      <w:r w:rsidRPr="00B30293">
        <w:rPr>
          <w:rFonts w:ascii="Times New Roman" w:hAnsi="Times New Roman" w:cs="Times New Roman"/>
          <w:b/>
          <w:bCs/>
        </w:rPr>
        <w:t xml:space="preserve"> от ЗИФОДРЮПДРКЛТДС</w:t>
      </w:r>
      <w:r w:rsidRPr="00B30293">
        <w:rPr>
          <w:rFonts w:ascii="Times New Roman" w:hAnsi="Times New Roman" w:cs="Times New Roman"/>
        </w:rPr>
        <w:t>.</w:t>
      </w:r>
    </w:p>
    <w:p w:rsidR="004945F3" w:rsidRPr="00B30293" w:rsidRDefault="004945F3" w:rsidP="004945F3">
      <w:pPr>
        <w:spacing w:before="120"/>
        <w:ind w:right="83" w:firstLine="851"/>
        <w:jc w:val="both"/>
        <w:rPr>
          <w:rFonts w:ascii="Times New Roman" w:eastAsia="Calibri" w:hAnsi="Times New Roman" w:cs="Times New Roman"/>
        </w:rPr>
      </w:pPr>
      <w:r w:rsidRPr="00B30293">
        <w:rPr>
          <w:rFonts w:ascii="Times New Roman" w:eastAsia="Calibri" w:hAnsi="Times New Roman" w:cs="Times New Roman"/>
        </w:rPr>
        <w:t xml:space="preserve">/попълва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w:t>
      </w:r>
      <w:r w:rsidRPr="00B30293">
        <w:rPr>
          <w:rFonts w:ascii="Times New Roman" w:eastAsia="Calibri" w:hAnsi="Times New Roman" w:cs="Times New Roman"/>
        </w:rPr>
        <w:lastRenderedPageBreak/>
        <w:t>дружество, регистрирано в юрисдикция с преференциален данъчен режим/</w:t>
      </w:r>
    </w:p>
    <w:p w:rsidR="004945F3" w:rsidRPr="00B30293" w:rsidRDefault="004945F3" w:rsidP="004945F3">
      <w:pPr>
        <w:spacing w:before="120"/>
        <w:jc w:val="both"/>
        <w:rPr>
          <w:rFonts w:ascii="Times New Roman" w:eastAsia="Calibri" w:hAnsi="Times New Roman" w:cs="Times New Roman"/>
        </w:rPr>
      </w:pPr>
    </w:p>
    <w:p w:rsidR="004945F3" w:rsidRPr="00B30293" w:rsidRDefault="004945F3" w:rsidP="004945F3">
      <w:pPr>
        <w:ind w:firstLine="567"/>
        <w:jc w:val="both"/>
        <w:rPr>
          <w:rFonts w:ascii="Times New Roman" w:eastAsia="Calibri" w:hAnsi="Times New Roman" w:cs="Times New Roman"/>
        </w:rPr>
      </w:pPr>
    </w:p>
    <w:p w:rsidR="004945F3" w:rsidRPr="00B30293" w:rsidRDefault="004945F3" w:rsidP="004945F3">
      <w:pPr>
        <w:autoSpaceDE w:val="0"/>
        <w:autoSpaceDN w:val="0"/>
        <w:adjustRightInd w:val="0"/>
        <w:ind w:firstLine="567"/>
        <w:jc w:val="both"/>
        <w:rPr>
          <w:rFonts w:ascii="TimesNewRomanPSMT" w:hAnsi="TimesNewRomanPSMT" w:cs="TimesNewRomanPSMT"/>
        </w:rPr>
      </w:pPr>
      <w:r w:rsidRPr="00B30293">
        <w:rPr>
          <w:rFonts w:ascii="TimesNewRomanPSMT" w:hAnsi="TimesNewRomanPSMT" w:cs="TimesNewRomanPSMT"/>
        </w:rPr>
        <w:t>Известно ми е, че при деклариране на неверни данни нося наказателна отговорност по чл. 313 от Наказателния кодекс.</w:t>
      </w:r>
    </w:p>
    <w:p w:rsidR="004945F3" w:rsidRPr="00B30293" w:rsidRDefault="004945F3" w:rsidP="004945F3">
      <w:pPr>
        <w:autoSpaceDE w:val="0"/>
        <w:autoSpaceDN w:val="0"/>
        <w:adjustRightInd w:val="0"/>
        <w:jc w:val="center"/>
        <w:rPr>
          <w:rFonts w:ascii="TimesNewRomanPSMT" w:hAnsi="TimesNewRomanPSMT" w:cs="TimesNewRomanPSMT"/>
        </w:rPr>
      </w:pPr>
    </w:p>
    <w:p w:rsidR="004945F3" w:rsidRPr="00B30293" w:rsidRDefault="004945F3" w:rsidP="004945F3">
      <w:pPr>
        <w:autoSpaceDE w:val="0"/>
        <w:autoSpaceDN w:val="0"/>
        <w:adjustRightInd w:val="0"/>
        <w:jc w:val="center"/>
        <w:rPr>
          <w:rFonts w:ascii="TimesNewRomanPSMT" w:hAnsi="TimesNewRomanPSMT" w:cs="TimesNewRomanPSMT"/>
        </w:rPr>
      </w:pPr>
    </w:p>
    <w:p w:rsidR="004945F3" w:rsidRPr="00B30293" w:rsidRDefault="004945F3" w:rsidP="004945F3">
      <w:pPr>
        <w:autoSpaceDE w:val="0"/>
        <w:autoSpaceDN w:val="0"/>
        <w:adjustRightInd w:val="0"/>
        <w:jc w:val="center"/>
        <w:rPr>
          <w:rFonts w:ascii="TimesNewRomanPSMT" w:hAnsi="TimesNewRomanPSMT" w:cs="TimesNewRomanPSMT"/>
        </w:rPr>
      </w:pPr>
    </w:p>
    <w:p w:rsidR="004945F3" w:rsidRPr="00B30293" w:rsidRDefault="004945F3" w:rsidP="004945F3">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Дата:............................</w:t>
      </w:r>
      <w:r w:rsidRPr="00B30293">
        <w:rPr>
          <w:rFonts w:ascii="TimesNewRomanPSMT" w:hAnsi="TimesNewRomanPSMT" w:cs="TimesNewRomanPSMT"/>
        </w:rPr>
        <w:tab/>
        <w:t xml:space="preserve">                            Декларатор: ………………………….</w:t>
      </w:r>
    </w:p>
    <w:p w:rsidR="004945F3" w:rsidRPr="00B30293" w:rsidRDefault="004945F3" w:rsidP="004945F3">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 xml:space="preserve">                                                                                           (подпис)</w:t>
      </w:r>
    </w:p>
    <w:p w:rsidR="004945F3" w:rsidRPr="00B30293" w:rsidRDefault="004945F3" w:rsidP="004945F3">
      <w:pPr>
        <w:ind w:firstLine="567"/>
        <w:jc w:val="both"/>
        <w:rPr>
          <w:rFonts w:ascii="Times New Roman" w:eastAsia="Calibri" w:hAnsi="Times New Roman" w:cs="Times New Roman"/>
        </w:rPr>
      </w:pPr>
      <w:r w:rsidRPr="00B30293">
        <w:rPr>
          <w:rFonts w:ascii="Times New Roman" w:eastAsia="Calibri" w:hAnsi="Times New Roman" w:cs="Times New Roman"/>
        </w:rPr>
        <w:t xml:space="preserve">  </w:t>
      </w:r>
    </w:p>
    <w:p w:rsidR="004945F3" w:rsidRPr="00B30293" w:rsidRDefault="004945F3" w:rsidP="004945F3">
      <w:pPr>
        <w:rPr>
          <w:rFonts w:ascii="Times New Roman" w:hAnsi="Times New Roman" w:cs="Times New Roman"/>
          <w:b/>
          <w:u w:val="single"/>
        </w:rPr>
      </w:pPr>
    </w:p>
    <w:p w:rsidR="004945F3" w:rsidRPr="00B30293" w:rsidRDefault="004945F3" w:rsidP="004945F3">
      <w:pPr>
        <w:rPr>
          <w:rFonts w:ascii="Times New Roman" w:hAnsi="Times New Roman" w:cs="Times New Roman"/>
          <w:b/>
          <w:u w:val="single"/>
        </w:rPr>
      </w:pPr>
      <w:r w:rsidRPr="00B30293">
        <w:rPr>
          <w:rFonts w:ascii="Times New Roman" w:hAnsi="Times New Roman" w:cs="Times New Roman"/>
          <w:b/>
          <w:u w:val="single"/>
        </w:rPr>
        <w:t>Забележка:</w:t>
      </w:r>
    </w:p>
    <w:p w:rsidR="004945F3" w:rsidRPr="00B30293" w:rsidRDefault="004945F3" w:rsidP="004945F3">
      <w:pPr>
        <w:widowControl/>
        <w:numPr>
          <w:ilvl w:val="0"/>
          <w:numId w:val="5"/>
        </w:numPr>
        <w:tabs>
          <w:tab w:val="left" w:pos="284"/>
        </w:tabs>
        <w:ind w:left="0" w:firstLine="0"/>
        <w:jc w:val="both"/>
        <w:rPr>
          <w:rFonts w:ascii="Times New Roman" w:hAnsi="Times New Roman" w:cs="Times New Roman"/>
        </w:rPr>
      </w:pPr>
      <w:r w:rsidRPr="00B30293">
        <w:rPr>
          <w:rFonts w:ascii="Times New Roman" w:hAnsi="Times New Roman" w:cs="Times New Roman"/>
        </w:rPr>
        <w:t xml:space="preserve">Попълва се от всички кандидати или участници/подизпълнители/. </w:t>
      </w:r>
      <w:r w:rsidRPr="00B30293">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b/>
          <w:bCs/>
        </w:rPr>
        <w:t>2.</w:t>
      </w:r>
      <w:r w:rsidRPr="00B30293">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4945F3" w:rsidRPr="00B3029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BA7576" w:rsidRDefault="00BA7576"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Pr="00B30293" w:rsidRDefault="004945F3" w:rsidP="004945F3">
      <w:pPr>
        <w:ind w:left="5040"/>
        <w:jc w:val="center"/>
        <w:rPr>
          <w:rFonts w:ascii="Times New Roman" w:hAnsi="Times New Roman" w:cs="Times New Roman"/>
          <w:b/>
          <w:bCs/>
          <w:u w:val="single"/>
        </w:rPr>
      </w:pPr>
      <w:r w:rsidRPr="00B30293">
        <w:rPr>
          <w:rFonts w:ascii="Times New Roman" w:hAnsi="Times New Roman" w:cs="Times New Roman"/>
          <w:b/>
          <w:u w:val="single"/>
        </w:rPr>
        <w:lastRenderedPageBreak/>
        <w:t xml:space="preserve">Приложение </w:t>
      </w:r>
      <w:r w:rsidRPr="00B30293">
        <w:rPr>
          <w:rFonts w:ascii="Times New Roman" w:hAnsi="Times New Roman" w:cs="Times New Roman"/>
          <w:b/>
          <w:bCs/>
          <w:u w:val="single"/>
        </w:rPr>
        <w:t xml:space="preserve">№ 8 </w:t>
      </w: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ДЕКЛАРАЦИЯ</w:t>
      </w: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по чл. 6, ал. 2 от Закона за мерките срещу изпирането на пари</w:t>
      </w:r>
    </w:p>
    <w:p w:rsidR="004945F3" w:rsidRPr="00B30293" w:rsidRDefault="004945F3" w:rsidP="004945F3"/>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в качеството си на .............................................., на……………………………….</w:t>
      </w:r>
    </w:p>
    <w:p w:rsidR="004945F3" w:rsidRPr="00B30293" w:rsidRDefault="004945F3" w:rsidP="004945F3">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4945F3" w:rsidRPr="00B30293" w:rsidRDefault="004945F3" w:rsidP="004945F3">
      <w:pPr>
        <w:ind w:left="2880" w:hanging="2880"/>
        <w:jc w:val="both"/>
        <w:rPr>
          <w:rFonts w:ascii="Times New Roman" w:hAnsi="Times New Roman" w:cs="Times New Roman"/>
        </w:rPr>
      </w:pP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 xml:space="preserve">ЕИК/БУЛСТАТ ................................................... - участник в обществена поръчка, възлагана с публична покана с предмет: </w:t>
      </w: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ДЕКЛАРИРАМ, ЧЕ:</w:t>
      </w:r>
    </w:p>
    <w:p w:rsidR="004945F3" w:rsidRPr="00B30293" w:rsidRDefault="004945F3" w:rsidP="004945F3">
      <w:pPr>
        <w:jc w:val="center"/>
        <w:rPr>
          <w:rFonts w:ascii="Times New Roman" w:hAnsi="Times New Roman" w:cs="Times New Roman"/>
          <w:b/>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Действителен собственик по смисъла на чл. 6, ал. 2 ЗМИП, във връзка с чл. 3, ал. 5 от ППЗМИП на горепосоченото юридическо лице е/са следното физическо/и лице/а:………………………………………………………………………………………..</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4945F3" w:rsidRPr="00B30293" w:rsidRDefault="004945F3" w:rsidP="004945F3">
      <w:pPr>
        <w:ind w:firstLine="720"/>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ind w:left="4320" w:hanging="4320"/>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t>Декларатор: ……………………..</w:t>
      </w:r>
    </w:p>
    <w:p w:rsidR="004945F3" w:rsidRPr="00B30293" w:rsidRDefault="004945F3" w:rsidP="004945F3">
      <w:pPr>
        <w:ind w:left="6480" w:firstLine="720"/>
        <w:jc w:val="both"/>
        <w:rPr>
          <w:rFonts w:ascii="Times New Roman" w:hAnsi="Times New Roman" w:cs="Times New Roman"/>
        </w:rPr>
      </w:pPr>
      <w:r w:rsidRPr="00B30293">
        <w:rPr>
          <w:rFonts w:ascii="Times New Roman" w:hAnsi="Times New Roman" w:cs="Times New Roman"/>
        </w:rPr>
        <w:t>(подпис)</w:t>
      </w:r>
    </w:p>
    <w:p w:rsidR="004945F3" w:rsidRPr="00B30293" w:rsidRDefault="004945F3" w:rsidP="004945F3">
      <w:pPr>
        <w:ind w:left="7200"/>
        <w:jc w:val="center"/>
        <w:rPr>
          <w:rFonts w:ascii="Times New Roman" w:hAnsi="Times New Roman" w:cs="Times New Roman"/>
          <w:b/>
          <w:u w:val="single"/>
        </w:rPr>
      </w:pPr>
    </w:p>
    <w:p w:rsidR="004945F3" w:rsidRPr="00B30293" w:rsidRDefault="004945F3" w:rsidP="004945F3">
      <w:pPr>
        <w:ind w:left="7200"/>
        <w:jc w:val="center"/>
        <w:rPr>
          <w:rFonts w:ascii="Times New Roman" w:hAnsi="Times New Roman" w:cs="Times New Roman"/>
          <w:b/>
          <w:u w:val="single"/>
        </w:rPr>
      </w:pPr>
    </w:p>
    <w:p w:rsidR="004945F3" w:rsidRPr="00B30293" w:rsidRDefault="004945F3" w:rsidP="004945F3">
      <w:pPr>
        <w:ind w:left="7200"/>
        <w:rPr>
          <w:rFonts w:ascii="Times New Roman" w:hAnsi="Times New Roman" w:cs="Times New Roman"/>
          <w:b/>
          <w:u w:val="single"/>
        </w:rPr>
      </w:pPr>
    </w:p>
    <w:p w:rsidR="004945F3" w:rsidRPr="00B30293" w:rsidRDefault="004945F3" w:rsidP="004945F3">
      <w:pPr>
        <w:ind w:left="7200"/>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BA7576" w:rsidRDefault="00BA7576"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Pr="00B30293" w:rsidRDefault="004945F3" w:rsidP="004945F3">
      <w:pPr>
        <w:ind w:left="5040"/>
        <w:jc w:val="center"/>
        <w:rPr>
          <w:rFonts w:ascii="Times New Roman" w:hAnsi="Times New Roman" w:cs="Times New Roman"/>
          <w:b/>
          <w:bCs/>
          <w:u w:val="single"/>
        </w:rPr>
      </w:pPr>
      <w:r w:rsidRPr="00B30293">
        <w:rPr>
          <w:rFonts w:ascii="Times New Roman" w:hAnsi="Times New Roman" w:cs="Times New Roman"/>
          <w:b/>
          <w:u w:val="single"/>
        </w:rPr>
        <w:lastRenderedPageBreak/>
        <w:t xml:space="preserve">Приложение </w:t>
      </w:r>
      <w:r w:rsidRPr="00B30293">
        <w:rPr>
          <w:rFonts w:ascii="Times New Roman" w:hAnsi="Times New Roman" w:cs="Times New Roman"/>
          <w:b/>
          <w:bCs/>
          <w:u w:val="single"/>
        </w:rPr>
        <w:t xml:space="preserve">№ 9 </w:t>
      </w:r>
    </w:p>
    <w:p w:rsidR="004945F3" w:rsidRPr="00B30293" w:rsidRDefault="004945F3" w:rsidP="004945F3">
      <w:pPr>
        <w:autoSpaceDE w:val="0"/>
        <w:autoSpaceDN w:val="0"/>
        <w:adjustRightInd w:val="0"/>
        <w:jc w:val="center"/>
        <w:rPr>
          <w:rFonts w:ascii="TimesNewRomanPSMT" w:hAnsi="TimesNewRomanPSMT" w:cs="TimesNewRomanPSMT"/>
        </w:rPr>
      </w:pPr>
    </w:p>
    <w:p w:rsidR="004945F3" w:rsidRPr="00B30293" w:rsidRDefault="004945F3" w:rsidP="004945F3">
      <w:pPr>
        <w:autoSpaceDE w:val="0"/>
        <w:autoSpaceDN w:val="0"/>
        <w:adjustRightInd w:val="0"/>
        <w:jc w:val="center"/>
        <w:rPr>
          <w:rFonts w:ascii="TimesNewRomanPSMT" w:hAnsi="TimesNewRomanPSMT" w:cs="TimesNewRomanPSMT"/>
        </w:rPr>
      </w:pPr>
    </w:p>
    <w:p w:rsidR="004945F3" w:rsidRPr="00B30293" w:rsidRDefault="004945F3" w:rsidP="004945F3">
      <w:pPr>
        <w:autoSpaceDE w:val="0"/>
        <w:autoSpaceDN w:val="0"/>
        <w:adjustRightInd w:val="0"/>
        <w:jc w:val="center"/>
        <w:rPr>
          <w:rFonts w:ascii="TimesNewRomanPSMT" w:hAnsi="TimesNewRomanPSMT" w:cs="TimesNewRomanPSMT"/>
        </w:rPr>
      </w:pPr>
    </w:p>
    <w:p w:rsidR="004945F3" w:rsidRPr="00B30293" w:rsidRDefault="004945F3" w:rsidP="004945F3">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ДЕКЛАРАЦИЯ</w:t>
      </w:r>
    </w:p>
    <w:p w:rsidR="004945F3" w:rsidRPr="00B30293" w:rsidRDefault="004945F3" w:rsidP="004945F3">
      <w:pPr>
        <w:autoSpaceDE w:val="0"/>
        <w:autoSpaceDN w:val="0"/>
        <w:adjustRightInd w:val="0"/>
        <w:jc w:val="center"/>
        <w:rPr>
          <w:rFonts w:ascii="TimesNewRomanPSMT" w:hAnsi="TimesNewRomanPSMT" w:cs="TimesNewRomanPSMT"/>
          <w:b/>
        </w:rPr>
      </w:pPr>
    </w:p>
    <w:p w:rsidR="004945F3" w:rsidRPr="00B30293" w:rsidRDefault="004945F3" w:rsidP="004945F3">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 xml:space="preserve">по чл. 4, ал. 7 и по чл. 6, ал. 5, т. 3 от </w:t>
      </w:r>
      <w:r w:rsidRPr="00B30293">
        <w:rPr>
          <w:rFonts w:ascii="Times New Roman" w:hAnsi="Times New Roman" w:cs="Times New Roman"/>
          <w:b/>
        </w:rPr>
        <w:t>Закона за мерките срещу изпирането на пари</w:t>
      </w:r>
    </w:p>
    <w:p w:rsidR="004945F3" w:rsidRPr="00B30293" w:rsidRDefault="004945F3" w:rsidP="004945F3">
      <w:pPr>
        <w:ind w:firstLine="720"/>
        <w:jc w:val="both"/>
        <w:rPr>
          <w:rFonts w:ascii="Times New Roman" w:hAnsi="Times New Roman" w:cs="Times New Roman"/>
          <w:b/>
        </w:rPr>
      </w:pPr>
    </w:p>
    <w:p w:rsidR="004945F3" w:rsidRPr="00B30293" w:rsidRDefault="004945F3" w:rsidP="004945F3">
      <w:pPr>
        <w:ind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в качеството си на .............................................., на……………………………….</w:t>
      </w:r>
    </w:p>
    <w:p w:rsidR="004945F3" w:rsidRPr="00B30293" w:rsidRDefault="004945F3" w:rsidP="004945F3">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4945F3" w:rsidRPr="00B30293" w:rsidRDefault="004945F3" w:rsidP="004945F3">
      <w:pPr>
        <w:ind w:left="2880" w:hanging="2880"/>
        <w:jc w:val="both"/>
        <w:rPr>
          <w:rFonts w:ascii="Times New Roman" w:hAnsi="Times New Roman" w:cs="Times New Roman"/>
        </w:rPr>
      </w:pP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4945F3" w:rsidRPr="00B30293" w:rsidRDefault="004945F3" w:rsidP="004945F3">
      <w:pPr>
        <w:ind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с предмет:</w:t>
      </w:r>
      <w:r w:rsidRPr="00B30293">
        <w:rPr>
          <w:rFonts w:ascii="Times New Roman" w:hAnsi="Times New Roman" w:cs="Times New Roman"/>
          <w:b/>
          <w:noProof/>
        </w:rPr>
        <w:t xml:space="preserve"> </w:t>
      </w: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r w:rsidRPr="00B30293">
        <w:rPr>
          <w:rFonts w:ascii="Times New Roman" w:hAnsi="Times New Roman" w:cs="Times New Roman"/>
          <w:b/>
        </w:rPr>
        <w:t>,</w:t>
      </w:r>
    </w:p>
    <w:p w:rsidR="004945F3" w:rsidRPr="00B30293" w:rsidRDefault="004945F3" w:rsidP="004945F3">
      <w:pPr>
        <w:autoSpaceDE w:val="0"/>
        <w:autoSpaceDN w:val="0"/>
        <w:adjustRightInd w:val="0"/>
        <w:jc w:val="center"/>
        <w:rPr>
          <w:rFonts w:ascii="TimesNewRomanPSMT" w:hAnsi="TimesNewRomanPSMT" w:cs="TimesNewRomanPSMT"/>
        </w:rPr>
      </w:pPr>
    </w:p>
    <w:p w:rsidR="004945F3" w:rsidRPr="00B30293" w:rsidRDefault="004945F3" w:rsidP="004945F3">
      <w:pPr>
        <w:autoSpaceDE w:val="0"/>
        <w:autoSpaceDN w:val="0"/>
        <w:adjustRightInd w:val="0"/>
        <w:jc w:val="center"/>
        <w:rPr>
          <w:rFonts w:ascii="TimesNewRomanPSMT" w:hAnsi="TimesNewRomanPSMT" w:cs="TimesNewRomanPSMT"/>
        </w:rPr>
      </w:pPr>
    </w:p>
    <w:p w:rsidR="004945F3" w:rsidRPr="00B30293" w:rsidRDefault="004945F3" w:rsidP="004945F3">
      <w:pPr>
        <w:autoSpaceDE w:val="0"/>
        <w:autoSpaceDN w:val="0"/>
        <w:adjustRightInd w:val="0"/>
        <w:ind w:firstLine="720"/>
        <w:jc w:val="both"/>
        <w:rPr>
          <w:rFonts w:ascii="TimesNewRomanPSMT" w:hAnsi="TimesNewRomanPSMT" w:cs="TimesNewRomanPSMT"/>
        </w:rPr>
      </w:pPr>
      <w:r w:rsidRPr="00B30293">
        <w:rPr>
          <w:rFonts w:ascii="TimesNewRomanPSMT" w:hAnsi="TimesNewRomanPSMT" w:cs="TimesNewRomanPSMT"/>
        </w:rPr>
        <w:t>Декларирам, че паричните средства – предмет на посочената по-горе обществена поръчка имат следния произход:……………………………………………. ...........................................................................................................................................</w:t>
      </w:r>
    </w:p>
    <w:p w:rsidR="004945F3" w:rsidRPr="00B30293" w:rsidRDefault="004945F3" w:rsidP="004945F3">
      <w:pPr>
        <w:autoSpaceDE w:val="0"/>
        <w:autoSpaceDN w:val="0"/>
        <w:adjustRightInd w:val="0"/>
        <w:jc w:val="both"/>
        <w:rPr>
          <w:rFonts w:ascii="TimesNewRomanPSMT" w:hAnsi="TimesNewRomanPSMT" w:cs="TimesNewRomanPSMT"/>
        </w:rPr>
      </w:pPr>
      <w:r w:rsidRPr="00B30293">
        <w:rPr>
          <w:rFonts w:ascii="TimesNewRomanPSMT" w:hAnsi="TimesNewRomanPSMT" w:cs="TimesNewRomanPSMT"/>
        </w:rPr>
        <w:t>.....................................................................................................................................</w:t>
      </w:r>
    </w:p>
    <w:p w:rsidR="004945F3" w:rsidRPr="00B30293" w:rsidRDefault="004945F3" w:rsidP="004945F3">
      <w:pPr>
        <w:ind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 xml:space="preserve">                                                                                    (подпис)</w:t>
      </w:r>
    </w:p>
    <w:p w:rsidR="004945F3" w:rsidRPr="00B30293" w:rsidRDefault="004945F3" w:rsidP="004945F3">
      <w:pPr>
        <w:rPr>
          <w:rFonts w:ascii="Times New Roman" w:hAnsi="Times New Roman" w:cs="Times New Roman"/>
          <w:b/>
          <w:bCs/>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Default="004945F3" w:rsidP="004945F3">
      <w:pPr>
        <w:ind w:left="5040"/>
        <w:jc w:val="center"/>
        <w:rPr>
          <w:rFonts w:ascii="Times New Roman" w:hAnsi="Times New Roman" w:cs="Times New Roman"/>
          <w:b/>
          <w:u w:val="single"/>
        </w:rPr>
      </w:pPr>
    </w:p>
    <w:p w:rsidR="004945F3" w:rsidRPr="00B30293" w:rsidRDefault="004945F3" w:rsidP="004945F3">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10 </w:t>
      </w:r>
    </w:p>
    <w:p w:rsidR="004945F3" w:rsidRPr="00B30293" w:rsidRDefault="004945F3" w:rsidP="004945F3">
      <w:pPr>
        <w:ind w:left="7200"/>
        <w:rPr>
          <w:rFonts w:ascii="Times New Roman" w:hAnsi="Times New Roman" w:cs="Times New Roman"/>
          <w:b/>
          <w:u w:val="single"/>
        </w:rPr>
      </w:pPr>
    </w:p>
    <w:p w:rsidR="004945F3" w:rsidRPr="00B30293" w:rsidRDefault="004945F3" w:rsidP="004945F3">
      <w:pPr>
        <w:ind w:left="7200"/>
        <w:rPr>
          <w:rFonts w:ascii="Times New Roman" w:hAnsi="Times New Roman" w:cs="Times New Roman"/>
          <w:b/>
          <w:u w:val="single"/>
        </w:rPr>
      </w:pPr>
    </w:p>
    <w:p w:rsidR="004945F3" w:rsidRPr="002F1FE5" w:rsidRDefault="004945F3" w:rsidP="004945F3">
      <w:pPr>
        <w:jc w:val="center"/>
        <w:rPr>
          <w:rFonts w:ascii="Times New Roman" w:hAnsi="Times New Roman" w:cs="Times New Roman"/>
          <w:b/>
          <w:i/>
          <w:iCs/>
        </w:rPr>
      </w:pPr>
      <w:r w:rsidRPr="002F1FE5">
        <w:rPr>
          <w:rStyle w:val="Emphasis"/>
          <w:rFonts w:ascii="Times New Roman" w:hAnsi="Times New Roman"/>
          <w:b/>
          <w:i w:val="0"/>
        </w:rPr>
        <w:t>ДЕКЛАРАЦИЯ</w:t>
      </w:r>
    </w:p>
    <w:p w:rsidR="004945F3" w:rsidRPr="00B30293" w:rsidRDefault="004945F3" w:rsidP="004945F3">
      <w:pPr>
        <w:jc w:val="center"/>
        <w:rPr>
          <w:rFonts w:ascii="Times New Roman" w:hAnsi="Times New Roman" w:cs="Times New Roman"/>
          <w:b/>
          <w:iCs/>
        </w:rPr>
      </w:pPr>
      <w:r w:rsidRPr="00B30293">
        <w:rPr>
          <w:rFonts w:ascii="Times New Roman" w:hAnsi="Times New Roman" w:cs="Times New Roman"/>
          <w:b/>
        </w:rPr>
        <w:t>за съгласие с клаузите на приложения проект на договор</w:t>
      </w:r>
    </w:p>
    <w:p w:rsidR="004945F3" w:rsidRPr="00B30293" w:rsidRDefault="004945F3" w:rsidP="004945F3">
      <w:pPr>
        <w:jc w:val="center"/>
        <w:rPr>
          <w:rFonts w:ascii="Times New Roman" w:hAnsi="Times New Roman" w:cs="Times New Roman"/>
          <w:b/>
          <w:iCs/>
        </w:rPr>
      </w:pPr>
    </w:p>
    <w:p w:rsidR="004945F3" w:rsidRPr="00B30293" w:rsidRDefault="004945F3" w:rsidP="004945F3">
      <w:pPr>
        <w:ind w:firstLine="720"/>
        <w:rPr>
          <w:rFonts w:ascii="Times New Roman" w:hAnsi="Times New Roman" w:cs="Times New Roman"/>
        </w:rPr>
      </w:pPr>
      <w:r w:rsidRPr="00B30293">
        <w:rPr>
          <w:rFonts w:ascii="Times New Roman" w:hAnsi="Times New Roman" w:cs="Times New Roman"/>
        </w:rPr>
        <w:t xml:space="preserve">Долуподписаният/та .................................................................................................., </w:t>
      </w:r>
    </w:p>
    <w:p w:rsidR="004945F3" w:rsidRPr="00B30293" w:rsidRDefault="004945F3" w:rsidP="004945F3">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4945F3" w:rsidRPr="00B30293" w:rsidRDefault="004945F3" w:rsidP="004945F3">
      <w:pPr>
        <w:rPr>
          <w:rFonts w:ascii="Times New Roman" w:hAnsi="Times New Roman" w:cs="Times New Roman"/>
        </w:rPr>
      </w:pPr>
      <w:r w:rsidRPr="00B30293">
        <w:rPr>
          <w:rFonts w:ascii="Times New Roman" w:hAnsi="Times New Roman" w:cs="Times New Roman"/>
        </w:rPr>
        <w:t>данни по документ за самоличност ....................................................................................,</w:t>
      </w:r>
    </w:p>
    <w:p w:rsidR="004945F3" w:rsidRPr="00B30293" w:rsidRDefault="004945F3" w:rsidP="004945F3">
      <w:pPr>
        <w:ind w:left="2880"/>
        <w:rPr>
          <w:rFonts w:ascii="Times New Roman" w:hAnsi="Times New Roman" w:cs="Times New Roman"/>
        </w:rPr>
      </w:pPr>
      <w:r w:rsidRPr="00B30293">
        <w:rPr>
          <w:rFonts w:ascii="Times New Roman" w:hAnsi="Times New Roman" w:cs="Times New Roman"/>
        </w:rPr>
        <w:t xml:space="preserve">               (номер на лична карта, дата, орган и място на издаването)</w:t>
      </w:r>
    </w:p>
    <w:p w:rsidR="004945F3" w:rsidRPr="00B30293" w:rsidRDefault="004945F3" w:rsidP="004945F3">
      <w:pPr>
        <w:ind w:left="2880" w:hanging="2880"/>
        <w:rPr>
          <w:rFonts w:ascii="Times New Roman" w:hAnsi="Times New Roman" w:cs="Times New Roman"/>
        </w:rPr>
      </w:pPr>
      <w:r w:rsidRPr="00B30293">
        <w:rPr>
          <w:rFonts w:ascii="Times New Roman" w:hAnsi="Times New Roman" w:cs="Times New Roman"/>
        </w:rPr>
        <w:t>…………………………………………………………………………….………………….</w:t>
      </w:r>
    </w:p>
    <w:p w:rsidR="004945F3" w:rsidRPr="00B30293" w:rsidRDefault="004945F3" w:rsidP="004945F3">
      <w:pPr>
        <w:rPr>
          <w:rFonts w:ascii="Times New Roman" w:hAnsi="Times New Roman" w:cs="Times New Roman"/>
        </w:rPr>
      </w:pPr>
      <w:r w:rsidRPr="00B30293">
        <w:rPr>
          <w:rFonts w:ascii="Times New Roman" w:hAnsi="Times New Roman" w:cs="Times New Roman"/>
        </w:rPr>
        <w:t>в качеството си на .............................................., на.............................................................,</w:t>
      </w:r>
    </w:p>
    <w:p w:rsidR="004945F3" w:rsidRPr="00B30293" w:rsidRDefault="004945F3" w:rsidP="004945F3">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(длъжност)</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p>
    <w:p w:rsidR="004945F3" w:rsidRPr="00B30293" w:rsidRDefault="004945F3" w:rsidP="004945F3">
      <w:pPr>
        <w:rPr>
          <w:rFonts w:ascii="Times New Roman" w:hAnsi="Times New Roman" w:cs="Times New Roman"/>
        </w:rPr>
      </w:pPr>
      <w:r w:rsidRPr="00B30293">
        <w:rPr>
          <w:rFonts w:ascii="Times New Roman" w:hAnsi="Times New Roman" w:cs="Times New Roman"/>
        </w:rPr>
        <w:t>………………………………………………………………………………..………………</w:t>
      </w:r>
    </w:p>
    <w:p w:rsidR="004945F3" w:rsidRPr="00B30293" w:rsidRDefault="004945F3" w:rsidP="004945F3">
      <w:pPr>
        <w:jc w:val="center"/>
        <w:rPr>
          <w:rFonts w:ascii="Times New Roman" w:hAnsi="Times New Roman" w:cs="Times New Roman"/>
        </w:rPr>
      </w:pPr>
      <w:r w:rsidRPr="00B30293">
        <w:rPr>
          <w:rFonts w:ascii="Times New Roman" w:hAnsi="Times New Roman" w:cs="Times New Roman"/>
        </w:rPr>
        <w:t>(наименование на участника)</w:t>
      </w:r>
    </w:p>
    <w:p w:rsidR="004945F3" w:rsidRPr="00B30293" w:rsidRDefault="004945F3" w:rsidP="004945F3">
      <w:pPr>
        <w:jc w:val="center"/>
        <w:rPr>
          <w:rFonts w:ascii="Times New Roman" w:hAnsi="Times New Roman" w:cs="Times New Roman"/>
        </w:rPr>
      </w:pP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обществена поръчка с предмет:</w:t>
      </w:r>
      <w:r w:rsidRPr="00B30293">
        <w:rPr>
          <w:rFonts w:ascii="Times New Roman" w:eastAsia="Calibri" w:hAnsi="Times New Roman" w:cs="Times New Roman"/>
          <w:b/>
        </w:rPr>
        <w:t xml:space="preserve"> </w:t>
      </w: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p>
    <w:p w:rsidR="004945F3" w:rsidRPr="00B30293" w:rsidRDefault="004945F3" w:rsidP="004945F3">
      <w:pPr>
        <w:jc w:val="both"/>
        <w:rPr>
          <w:rFonts w:ascii="Times New Roman" w:hAnsi="Times New Roman" w:cs="Times New Roman"/>
        </w:rPr>
      </w:pPr>
    </w:p>
    <w:p w:rsidR="004945F3" w:rsidRPr="00B30293" w:rsidRDefault="004945F3" w:rsidP="004945F3">
      <w:pPr>
        <w:jc w:val="center"/>
        <w:rPr>
          <w:rFonts w:ascii="Times New Roman" w:hAnsi="Times New Roman" w:cs="Times New Roman"/>
          <w:b/>
        </w:rPr>
      </w:pPr>
      <w:r w:rsidRPr="00B30293">
        <w:rPr>
          <w:rFonts w:ascii="Times New Roman" w:hAnsi="Times New Roman" w:cs="Times New Roman"/>
          <w:b/>
        </w:rPr>
        <w:t>ДЕКЛАРИРАМ, ЧЕ:</w:t>
      </w:r>
    </w:p>
    <w:p w:rsidR="004945F3" w:rsidRPr="00B30293" w:rsidRDefault="004945F3" w:rsidP="004945F3">
      <w:pPr>
        <w:jc w:val="center"/>
        <w:rPr>
          <w:rFonts w:ascii="Times New Roman" w:hAnsi="Times New Roman" w:cs="Times New Roman"/>
          <w:b/>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Приемам условията и клаузит</w:t>
      </w:r>
      <w:r>
        <w:rPr>
          <w:rFonts w:ascii="Times New Roman" w:hAnsi="Times New Roman" w:cs="Times New Roman"/>
        </w:rPr>
        <w:t>е заложени в проекта на договор -</w:t>
      </w:r>
      <w:r w:rsidRPr="00B30293">
        <w:rPr>
          <w:rFonts w:ascii="Times New Roman" w:hAnsi="Times New Roman" w:cs="Times New Roman"/>
        </w:rPr>
        <w:t xml:space="preserve"> неразделна част от Документацията и обявата за събиране на оферти.</w:t>
      </w: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4945F3" w:rsidRPr="00B30293" w:rsidRDefault="004945F3" w:rsidP="004945F3">
      <w:pPr>
        <w:ind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p>
    <w:p w:rsidR="004945F3" w:rsidRPr="00B30293" w:rsidRDefault="004945F3" w:rsidP="004945F3">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 xml:space="preserve">                                                                                    (подпис)</w:t>
      </w:r>
    </w:p>
    <w:p w:rsidR="004945F3" w:rsidRPr="00B30293" w:rsidRDefault="004945F3" w:rsidP="004945F3">
      <w:pPr>
        <w:jc w:val="both"/>
        <w:rPr>
          <w:rFonts w:ascii="Times New Roman" w:hAnsi="Times New Roman" w:cs="Times New Roman"/>
        </w:rPr>
      </w:pPr>
    </w:p>
    <w:p w:rsidR="004945F3" w:rsidRPr="00B30293" w:rsidRDefault="004945F3" w:rsidP="004945F3">
      <w:pPr>
        <w:rPr>
          <w:rFonts w:ascii="Times New Roman" w:hAnsi="Times New Roman" w:cs="Times New Roman"/>
        </w:rPr>
      </w:pPr>
    </w:p>
    <w:p w:rsidR="004945F3" w:rsidRPr="00B30293" w:rsidRDefault="004945F3" w:rsidP="004945F3">
      <w:pPr>
        <w:rPr>
          <w:rFonts w:ascii="Times New Roman" w:hAnsi="Times New Roman" w:cs="Times New Roman"/>
          <w:b/>
          <w:u w:val="single"/>
        </w:rPr>
      </w:pPr>
    </w:p>
    <w:p w:rsidR="004945F3" w:rsidRDefault="004945F3" w:rsidP="004945F3">
      <w:pPr>
        <w:ind w:left="7200"/>
        <w:rPr>
          <w:rFonts w:ascii="Times New Roman" w:hAnsi="Times New Roman" w:cs="Times New Roman"/>
          <w:b/>
          <w:u w:val="single"/>
        </w:rPr>
      </w:pPr>
    </w:p>
    <w:p w:rsidR="004945F3" w:rsidRDefault="004945F3" w:rsidP="004945F3">
      <w:pPr>
        <w:ind w:left="7200"/>
        <w:rPr>
          <w:rFonts w:ascii="Times New Roman" w:hAnsi="Times New Roman" w:cs="Times New Roman"/>
          <w:b/>
          <w:u w:val="single"/>
        </w:rPr>
      </w:pPr>
    </w:p>
    <w:p w:rsidR="004945F3" w:rsidRDefault="004945F3" w:rsidP="004945F3">
      <w:pPr>
        <w:ind w:left="7200"/>
        <w:rPr>
          <w:rFonts w:ascii="Times New Roman" w:hAnsi="Times New Roman" w:cs="Times New Roman"/>
          <w:b/>
          <w:u w:val="single"/>
        </w:rPr>
      </w:pPr>
    </w:p>
    <w:p w:rsidR="004945F3" w:rsidRDefault="004945F3" w:rsidP="004945F3">
      <w:pPr>
        <w:ind w:left="7200"/>
        <w:rPr>
          <w:rFonts w:ascii="Times New Roman" w:hAnsi="Times New Roman" w:cs="Times New Roman"/>
          <w:b/>
          <w:u w:val="single"/>
        </w:rPr>
      </w:pPr>
    </w:p>
    <w:p w:rsidR="004945F3" w:rsidRDefault="004945F3" w:rsidP="004945F3">
      <w:pPr>
        <w:ind w:left="7200"/>
        <w:rPr>
          <w:rFonts w:ascii="Times New Roman" w:hAnsi="Times New Roman" w:cs="Times New Roman"/>
          <w:b/>
          <w:u w:val="single"/>
        </w:rPr>
      </w:pPr>
    </w:p>
    <w:p w:rsidR="004945F3" w:rsidRDefault="004945F3" w:rsidP="004945F3">
      <w:pPr>
        <w:ind w:left="7200"/>
        <w:rPr>
          <w:rFonts w:ascii="Times New Roman" w:hAnsi="Times New Roman" w:cs="Times New Roman"/>
          <w:b/>
          <w:u w:val="single"/>
        </w:rPr>
      </w:pPr>
    </w:p>
    <w:p w:rsidR="004945F3" w:rsidRDefault="004945F3" w:rsidP="004945F3">
      <w:pPr>
        <w:ind w:left="7200"/>
        <w:rPr>
          <w:rFonts w:ascii="Times New Roman" w:hAnsi="Times New Roman" w:cs="Times New Roman"/>
          <w:b/>
          <w:u w:val="single"/>
        </w:rPr>
      </w:pPr>
    </w:p>
    <w:p w:rsidR="004945F3" w:rsidRDefault="004945F3" w:rsidP="004945F3">
      <w:pPr>
        <w:ind w:left="7200"/>
        <w:rPr>
          <w:rFonts w:ascii="Times New Roman" w:hAnsi="Times New Roman" w:cs="Times New Roman"/>
          <w:b/>
          <w:u w:val="single"/>
        </w:rPr>
      </w:pPr>
    </w:p>
    <w:p w:rsidR="004945F3" w:rsidRPr="00B30293" w:rsidRDefault="004945F3" w:rsidP="004945F3">
      <w:pPr>
        <w:ind w:left="7200"/>
        <w:rPr>
          <w:rFonts w:ascii="Times New Roman" w:hAnsi="Times New Roman" w:cs="Times New Roman"/>
          <w:b/>
          <w:u w:val="single"/>
        </w:rPr>
      </w:pPr>
      <w:r w:rsidRPr="00B30293">
        <w:rPr>
          <w:rFonts w:ascii="Times New Roman" w:hAnsi="Times New Roman" w:cs="Times New Roman"/>
          <w:b/>
          <w:u w:val="single"/>
        </w:rPr>
        <w:lastRenderedPageBreak/>
        <w:t>Приложение № 1</w:t>
      </w:r>
      <w:r>
        <w:rPr>
          <w:rFonts w:ascii="Times New Roman" w:hAnsi="Times New Roman" w:cs="Times New Roman"/>
          <w:b/>
          <w:u w:val="single"/>
        </w:rPr>
        <w:t>1</w:t>
      </w:r>
    </w:p>
    <w:p w:rsidR="004945F3" w:rsidRPr="00B30293" w:rsidRDefault="004945F3" w:rsidP="004945F3">
      <w:pPr>
        <w:ind w:left="7200"/>
        <w:rPr>
          <w:rFonts w:ascii="Times New Roman" w:hAnsi="Times New Roman" w:cs="Times New Roman"/>
          <w:b/>
          <w:u w:val="single"/>
        </w:rPr>
      </w:pPr>
    </w:p>
    <w:p w:rsidR="004945F3" w:rsidRPr="00B30293" w:rsidRDefault="004945F3" w:rsidP="004945F3">
      <w:pPr>
        <w:rPr>
          <w:rFonts w:ascii="Times New Roman" w:hAnsi="Times New Roman" w:cs="Times New Roman"/>
        </w:rPr>
      </w:pPr>
    </w:p>
    <w:p w:rsidR="004945F3" w:rsidRPr="00B30293" w:rsidRDefault="004945F3" w:rsidP="004945F3">
      <w:pPr>
        <w:tabs>
          <w:tab w:val="left" w:pos="426"/>
          <w:tab w:val="left" w:pos="567"/>
        </w:tabs>
        <w:jc w:val="center"/>
        <w:rPr>
          <w:rFonts w:ascii="Times New Roman" w:hAnsi="Times New Roman" w:cs="Times New Roman"/>
          <w:noProof/>
        </w:rPr>
      </w:pPr>
      <w:r w:rsidRPr="00B30293">
        <w:rPr>
          <w:rFonts w:ascii="Times New Roman" w:hAnsi="Times New Roman" w:cs="Times New Roman"/>
          <w:b/>
        </w:rPr>
        <w:t>СПИСЪК</w:t>
      </w:r>
    </w:p>
    <w:p w:rsidR="004945F3" w:rsidRPr="00B30293" w:rsidRDefault="004945F3" w:rsidP="004945F3">
      <w:pPr>
        <w:tabs>
          <w:tab w:val="left" w:pos="426"/>
          <w:tab w:val="left" w:pos="567"/>
        </w:tabs>
        <w:jc w:val="center"/>
        <w:rPr>
          <w:rFonts w:ascii="Times New Roman" w:hAnsi="Times New Roman" w:cs="Times New Roman"/>
          <w:b/>
          <w:noProof/>
        </w:rPr>
      </w:pPr>
      <w:r w:rsidRPr="00B30293">
        <w:rPr>
          <w:rFonts w:ascii="Times New Roman" w:hAnsi="Times New Roman" w:cs="Times New Roman"/>
          <w:b/>
          <w:noProof/>
        </w:rPr>
        <w:t>за изпълнени дейности по предмета на поръчката</w:t>
      </w:r>
    </w:p>
    <w:p w:rsidR="004945F3" w:rsidRPr="00B30293" w:rsidRDefault="004945F3" w:rsidP="004945F3">
      <w:pPr>
        <w:rPr>
          <w:rFonts w:ascii="Times New Roman" w:hAnsi="Times New Roman" w:cs="Times New Roman"/>
        </w:rPr>
      </w:pPr>
      <w:r w:rsidRPr="00B30293">
        <w:rPr>
          <w:b/>
          <w:noProof/>
        </w:rPr>
        <w:t xml:space="preserve">  </w:t>
      </w:r>
      <w:r w:rsidRPr="00B30293">
        <w:rPr>
          <w:rFonts w:ascii="Times New Roman" w:hAnsi="Times New Roman" w:cs="Times New Roman"/>
        </w:rPr>
        <w:t>1. Наименование на участника:….……………………………………………….....</w:t>
      </w:r>
    </w:p>
    <w:p w:rsidR="004945F3" w:rsidRPr="00B30293" w:rsidRDefault="004945F3" w:rsidP="004945F3">
      <w:pPr>
        <w:rPr>
          <w:rFonts w:ascii="Times New Roman" w:hAnsi="Times New Roman" w:cs="Times New Roman"/>
        </w:rPr>
      </w:pPr>
      <w:r w:rsidRPr="00B30293">
        <w:rPr>
          <w:rFonts w:ascii="Times New Roman" w:hAnsi="Times New Roman" w:cs="Times New Roman"/>
        </w:rPr>
        <w:t>……………………………………………………………………………..…………..</w:t>
      </w:r>
    </w:p>
    <w:p w:rsidR="004945F3" w:rsidRPr="00B30293" w:rsidRDefault="004945F3" w:rsidP="004945F3">
      <w:pPr>
        <w:rPr>
          <w:rFonts w:ascii="Times New Roman" w:hAnsi="Times New Roman" w:cs="Times New Roman"/>
        </w:rPr>
      </w:pPr>
      <w:r w:rsidRPr="00B30293">
        <w:rPr>
          <w:rFonts w:ascii="Times New Roman" w:hAnsi="Times New Roman" w:cs="Times New Roman"/>
        </w:rPr>
        <w:t xml:space="preserve"> 2. Представляван от:……………………………………………………….…………</w:t>
      </w:r>
    </w:p>
    <w:p w:rsidR="004945F3" w:rsidRPr="00B30293" w:rsidRDefault="004945F3" w:rsidP="004945F3">
      <w:pPr>
        <w:jc w:val="center"/>
        <w:rPr>
          <w:rFonts w:ascii="Times New Roman" w:hAnsi="Times New Roman" w:cs="Times New Roman"/>
        </w:rPr>
      </w:pPr>
      <w:r w:rsidRPr="00B30293">
        <w:rPr>
          <w:rFonts w:ascii="Times New Roman" w:hAnsi="Times New Roman" w:cs="Times New Roman"/>
        </w:rPr>
        <w:t>(управител, изпълнителен директор член на управителния съвет, член на Съвета на директорите и др.)</w:t>
      </w:r>
    </w:p>
    <w:p w:rsidR="004945F3" w:rsidRPr="00B30293" w:rsidRDefault="004945F3" w:rsidP="004945F3">
      <w:pPr>
        <w:rPr>
          <w:rFonts w:ascii="Times New Roman" w:hAnsi="Times New Roman" w:cs="Times New Roman"/>
        </w:rPr>
      </w:pPr>
      <w:r w:rsidRPr="00B30293">
        <w:rPr>
          <w:rFonts w:ascii="Times New Roman" w:hAnsi="Times New Roman" w:cs="Times New Roman"/>
        </w:rPr>
        <w:t>3. Имена на представляващия/</w:t>
      </w:r>
      <w:proofErr w:type="spellStart"/>
      <w:r w:rsidRPr="00B30293">
        <w:rPr>
          <w:rFonts w:ascii="Times New Roman" w:hAnsi="Times New Roman" w:cs="Times New Roman"/>
        </w:rPr>
        <w:t>ите</w:t>
      </w:r>
      <w:proofErr w:type="spellEnd"/>
      <w:r w:rsidRPr="00B30293">
        <w:rPr>
          <w:rFonts w:ascii="Times New Roman" w:hAnsi="Times New Roman" w:cs="Times New Roman"/>
        </w:rPr>
        <w:t>:….…………………………………………….....</w:t>
      </w:r>
    </w:p>
    <w:p w:rsidR="004945F3" w:rsidRPr="00B30293" w:rsidRDefault="004945F3" w:rsidP="004945F3">
      <w:pPr>
        <w:rPr>
          <w:rFonts w:ascii="Times New Roman" w:hAnsi="Times New Roman" w:cs="Times New Roman"/>
        </w:rPr>
      </w:pPr>
      <w:r w:rsidRPr="00B30293">
        <w:rPr>
          <w:rFonts w:ascii="Times New Roman" w:hAnsi="Times New Roman" w:cs="Times New Roman"/>
        </w:rPr>
        <w:t>…………………………………………………………………………………..……..</w:t>
      </w:r>
    </w:p>
    <w:p w:rsidR="004945F3" w:rsidRPr="00B30293" w:rsidRDefault="004945F3" w:rsidP="004945F3">
      <w:pPr>
        <w:jc w:val="center"/>
        <w:rPr>
          <w:rFonts w:ascii="Times New Roman" w:hAnsi="Times New Roman" w:cs="Times New Roman"/>
        </w:rPr>
      </w:pPr>
      <w:r w:rsidRPr="00B30293">
        <w:rPr>
          <w:rFonts w:ascii="Times New Roman" w:hAnsi="Times New Roman" w:cs="Times New Roman"/>
        </w:rPr>
        <w:t>(собствено бащино фамилно)</w:t>
      </w:r>
    </w:p>
    <w:p w:rsidR="004945F3" w:rsidRPr="00B30293" w:rsidRDefault="004945F3" w:rsidP="004945F3">
      <w:pPr>
        <w:rPr>
          <w:rFonts w:ascii="Times New Roman" w:hAnsi="Times New Roman" w:cs="Times New Roman"/>
        </w:rPr>
      </w:pPr>
      <w:r w:rsidRPr="00B30293">
        <w:rPr>
          <w:rFonts w:ascii="Times New Roman" w:hAnsi="Times New Roman" w:cs="Times New Roman"/>
        </w:rPr>
        <w:t xml:space="preserve">ЕГН………………, </w:t>
      </w:r>
      <w:proofErr w:type="spellStart"/>
      <w:r w:rsidRPr="00B30293">
        <w:rPr>
          <w:rFonts w:ascii="Times New Roman" w:hAnsi="Times New Roman" w:cs="Times New Roman"/>
        </w:rPr>
        <w:t>л.к</w:t>
      </w:r>
      <w:proofErr w:type="spellEnd"/>
      <w:r w:rsidRPr="00B30293">
        <w:rPr>
          <w:rFonts w:ascii="Times New Roman" w:hAnsi="Times New Roman" w:cs="Times New Roman"/>
        </w:rPr>
        <w:t>. №……………………., издадена на …………, от…………</w:t>
      </w:r>
    </w:p>
    <w:p w:rsidR="004945F3" w:rsidRPr="00B30293" w:rsidRDefault="004945F3" w:rsidP="004945F3">
      <w:pPr>
        <w:rPr>
          <w:rFonts w:ascii="Times New Roman" w:hAnsi="Times New Roman" w:cs="Times New Roman"/>
        </w:rPr>
      </w:pPr>
    </w:p>
    <w:p w:rsidR="004945F3" w:rsidRPr="00B30293" w:rsidRDefault="004945F3" w:rsidP="004945F3">
      <w:pPr>
        <w:ind w:firstLine="720"/>
        <w:jc w:val="both"/>
        <w:rPr>
          <w:rFonts w:ascii="Times New Roman" w:hAnsi="Times New Roman" w:cs="Times New Roman"/>
        </w:rPr>
      </w:pPr>
      <w:r w:rsidRPr="00B30293">
        <w:rPr>
          <w:rFonts w:ascii="Times New Roman" w:hAnsi="Times New Roman" w:cs="Times New Roman"/>
        </w:rPr>
        <w:t xml:space="preserve">Представляваният от мен участник в обществена поръчка с </w:t>
      </w:r>
      <w:proofErr w:type="spellStart"/>
      <w:r w:rsidRPr="00B30293">
        <w:rPr>
          <w:rFonts w:ascii="Times New Roman" w:hAnsi="Times New Roman" w:cs="Times New Roman"/>
        </w:rPr>
        <w:t>предмет</w:t>
      </w:r>
      <w:r w:rsidRPr="00B30293">
        <w:rPr>
          <w:rFonts w:ascii="Times New Roman" w:eastAsia="Calibri" w:hAnsi="Times New Roman" w:cs="Times New Roman"/>
        </w:rPr>
        <w:t>„</w:t>
      </w:r>
      <w:r w:rsidRPr="00B30293">
        <w:rPr>
          <w:rFonts w:ascii="Times New Roman" w:hAnsi="Times New Roman" w:cs="Times New Roman"/>
          <w:b/>
          <w:noProof/>
        </w:rPr>
        <w:t>Предоставяне</w:t>
      </w:r>
      <w:proofErr w:type="spellEnd"/>
      <w:r w:rsidRPr="00B30293">
        <w:rPr>
          <w:rFonts w:ascii="Times New Roman" w:hAnsi="Times New Roman" w:cs="Times New Roman"/>
          <w:b/>
          <w:noProof/>
        </w:rPr>
        <w:t xml:space="preserve">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 xml:space="preserve">” е изпълнил следните </w:t>
      </w:r>
      <w:r w:rsidRPr="00B30293">
        <w:rPr>
          <w:rFonts w:ascii="Times New Roman" w:hAnsi="Times New Roman" w:cs="Times New Roman"/>
          <w:noProof/>
        </w:rPr>
        <w:t>еднакви или сходни с предмета на поръчката дейности</w:t>
      </w:r>
      <w:r w:rsidRPr="00B30293">
        <w:rPr>
          <w:rFonts w:ascii="Times New Roman" w:hAnsi="Times New Roman" w:cs="Times New Roman"/>
        </w:rPr>
        <w:t>, през последните три години до датата на подаване на офертата, посочена в обявлението:</w:t>
      </w:r>
    </w:p>
    <w:p w:rsidR="004945F3" w:rsidRPr="00B30293" w:rsidRDefault="004945F3" w:rsidP="004945F3">
      <w:pPr>
        <w:tabs>
          <w:tab w:val="left" w:pos="426"/>
          <w:tab w:val="left" w:pos="567"/>
        </w:tabs>
        <w:jc w:val="both"/>
        <w:rPr>
          <w:rFonts w:ascii="Times New Roman" w:hAnsi="Times New Roman" w:cs="Times New Roman"/>
        </w:rPr>
      </w:pPr>
      <w:r w:rsidRPr="00B30293">
        <w:rPr>
          <w:rFonts w:ascii="Times New Roman" w:hAnsi="Times New Roman" w:cs="Times New Roman"/>
        </w:rPr>
        <w:tab/>
      </w:r>
    </w:p>
    <w:p w:rsidR="004945F3" w:rsidRPr="00B30293" w:rsidRDefault="004945F3" w:rsidP="004945F3">
      <w:pPr>
        <w:tabs>
          <w:tab w:val="left" w:pos="426"/>
          <w:tab w:val="left" w:pos="567"/>
        </w:tabs>
        <w:jc w:val="both"/>
        <w:rPr>
          <w:b/>
          <w:noProof/>
        </w:rPr>
      </w:pPr>
      <w:r w:rsidRPr="00B30293">
        <w:rPr>
          <w:rFonts w:ascii="Times New Roman" w:hAnsi="Times New Roman" w:cs="Times New Roman"/>
        </w:rPr>
        <w:t>(</w:t>
      </w:r>
      <w:r w:rsidRPr="00B30293">
        <w:rPr>
          <w:rFonts w:ascii="Times New Roman" w:hAnsi="Times New Roman" w:cs="Times New Roman"/>
          <w:noProof/>
        </w:rPr>
        <w:t>Списъкът следва да съдържа</w:t>
      </w:r>
      <w:r w:rsidRPr="00B30293">
        <w:rPr>
          <w:b/>
          <w:noProof/>
        </w:rPr>
        <w:t xml:space="preserve"> </w:t>
      </w:r>
      <w:r w:rsidRPr="00B30293">
        <w:rPr>
          <w:rFonts w:ascii="Times New Roman" w:hAnsi="Times New Roman" w:cs="Times New Roman"/>
          <w:noProof/>
        </w:rPr>
        <w:t>информация за еднакви или сходни с предмета на поръчката дейности, изпълнени от участника през последните три години, считано от датата на подаване на офертата, с посочване на стойностите, датите и клиентите</w:t>
      </w:r>
      <w:r w:rsidRPr="00B30293">
        <w:rPr>
          <w:noProof/>
        </w:rPr>
        <w:t>.</w:t>
      </w:r>
      <w:r w:rsidRPr="00B30293">
        <w:rPr>
          <w:rFonts w:ascii="Times New Roman" w:hAnsi="Times New Roman" w:cs="Times New Roman"/>
          <w:noProof/>
        </w:rPr>
        <w:t>)</w:t>
      </w:r>
      <w:r w:rsidRPr="00B30293">
        <w:rPr>
          <w:noProof/>
        </w:rPr>
        <w:t xml:space="preserve"> </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 xml:space="preserve"> </w:t>
      </w:r>
    </w:p>
    <w:p w:rsidR="004945F3" w:rsidRPr="00B30293" w:rsidRDefault="004945F3" w:rsidP="004945F3">
      <w:pPr>
        <w:jc w:val="both"/>
        <w:rPr>
          <w:rFonts w:ascii="Times New Roman" w:hAnsi="Times New Roman" w:cs="Times New Roman"/>
        </w:rPr>
      </w:pP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4945F3" w:rsidRPr="00B30293" w:rsidRDefault="004945F3" w:rsidP="004945F3">
      <w:pPr>
        <w:ind w:left="5040"/>
        <w:jc w:val="both"/>
        <w:rPr>
          <w:rFonts w:ascii="Times New Roman" w:hAnsi="Times New Roman" w:cs="Times New Roman"/>
        </w:rPr>
      </w:pPr>
      <w:r w:rsidRPr="00B30293">
        <w:rPr>
          <w:rFonts w:ascii="Times New Roman" w:hAnsi="Times New Roman" w:cs="Times New Roman"/>
        </w:rPr>
        <w:t>Длъжност: .....................................</w:t>
      </w:r>
    </w:p>
    <w:p w:rsidR="004945F3" w:rsidRPr="00B30293" w:rsidRDefault="004945F3" w:rsidP="004945F3">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4945F3" w:rsidRPr="00B30293" w:rsidRDefault="004945F3" w:rsidP="004945F3">
      <w:pPr>
        <w:spacing w:line="360" w:lineRule="auto"/>
        <w:jc w:val="both"/>
        <w:rPr>
          <w:rFonts w:ascii="Times New Roman" w:eastAsia="Times New Roman" w:hAnsi="Times New Roman" w:cs="Times New Roman"/>
          <w:b/>
          <w:bCs/>
          <w:highlight w:val="yellow"/>
        </w:rPr>
      </w:pPr>
    </w:p>
    <w:p w:rsidR="004945F3" w:rsidRDefault="004945F3" w:rsidP="004945F3">
      <w:pPr>
        <w:rPr>
          <w:rFonts w:ascii="Times New Roman" w:hAnsi="Times New Roman" w:cs="Times New Roman"/>
        </w:rPr>
      </w:pPr>
    </w:p>
    <w:p w:rsidR="004945F3" w:rsidRDefault="004945F3" w:rsidP="004945F3">
      <w:pPr>
        <w:rPr>
          <w:rFonts w:ascii="Times New Roman" w:hAnsi="Times New Roman" w:cs="Times New Roman"/>
        </w:rPr>
      </w:pPr>
    </w:p>
    <w:p w:rsidR="004945F3" w:rsidRDefault="004945F3" w:rsidP="004945F3">
      <w:pPr>
        <w:rPr>
          <w:rFonts w:ascii="Times New Roman" w:hAnsi="Times New Roman" w:cs="Times New Roman"/>
        </w:rPr>
      </w:pPr>
    </w:p>
    <w:p w:rsidR="004945F3" w:rsidRDefault="004945F3" w:rsidP="004945F3">
      <w:pPr>
        <w:rPr>
          <w:rFonts w:ascii="Times New Roman" w:hAnsi="Times New Roman" w:cs="Times New Roman"/>
        </w:rPr>
      </w:pPr>
    </w:p>
    <w:p w:rsidR="004945F3" w:rsidRDefault="004945F3" w:rsidP="004945F3">
      <w:pPr>
        <w:rPr>
          <w:rFonts w:ascii="Times New Roman" w:hAnsi="Times New Roman" w:cs="Times New Roman"/>
        </w:rPr>
      </w:pPr>
    </w:p>
    <w:p w:rsidR="004945F3" w:rsidRDefault="004945F3" w:rsidP="004945F3">
      <w:pPr>
        <w:rPr>
          <w:rFonts w:ascii="Times New Roman" w:hAnsi="Times New Roman" w:cs="Times New Roman"/>
        </w:rPr>
      </w:pPr>
    </w:p>
    <w:p w:rsidR="004945F3" w:rsidRDefault="004945F3" w:rsidP="004945F3">
      <w:pPr>
        <w:shd w:val="clear" w:color="auto" w:fill="FFFFFF"/>
        <w:spacing w:before="120" w:line="360" w:lineRule="auto"/>
        <w:ind w:left="238" w:right="79"/>
        <w:jc w:val="right"/>
        <w:rPr>
          <w:rFonts w:ascii="Verdana" w:hAnsi="Verdana" w:cs="Tahoma"/>
          <w:b/>
          <w:sz w:val="20"/>
          <w:szCs w:val="20"/>
        </w:rPr>
      </w:pPr>
    </w:p>
    <w:p w:rsidR="004945F3" w:rsidRDefault="004945F3" w:rsidP="004945F3">
      <w:pPr>
        <w:shd w:val="clear" w:color="auto" w:fill="FFFFFF"/>
        <w:spacing w:before="120" w:line="360" w:lineRule="auto"/>
        <w:ind w:left="238" w:right="79"/>
        <w:jc w:val="right"/>
        <w:rPr>
          <w:rFonts w:ascii="Verdana" w:hAnsi="Verdana" w:cs="Tahoma"/>
          <w:b/>
          <w:sz w:val="20"/>
          <w:szCs w:val="20"/>
        </w:rPr>
      </w:pPr>
    </w:p>
    <w:p w:rsidR="004945F3" w:rsidRDefault="004945F3" w:rsidP="004945F3">
      <w:pPr>
        <w:shd w:val="clear" w:color="auto" w:fill="FFFFFF"/>
        <w:spacing w:before="120" w:line="360" w:lineRule="auto"/>
        <w:ind w:left="238" w:right="79"/>
        <w:jc w:val="right"/>
        <w:rPr>
          <w:rFonts w:ascii="Verdana" w:hAnsi="Verdana" w:cs="Tahoma"/>
          <w:b/>
          <w:sz w:val="20"/>
          <w:szCs w:val="20"/>
        </w:rPr>
      </w:pPr>
    </w:p>
    <w:p w:rsidR="004945F3" w:rsidRDefault="004945F3" w:rsidP="004945F3">
      <w:pPr>
        <w:shd w:val="clear" w:color="auto" w:fill="FFFFFF"/>
        <w:spacing w:before="120" w:line="360" w:lineRule="auto"/>
        <w:ind w:left="238" w:right="79"/>
        <w:jc w:val="right"/>
        <w:rPr>
          <w:rFonts w:ascii="Verdana" w:hAnsi="Verdana" w:cs="Tahoma"/>
          <w:b/>
          <w:sz w:val="20"/>
          <w:szCs w:val="20"/>
        </w:rPr>
      </w:pPr>
    </w:p>
    <w:p w:rsidR="004945F3" w:rsidRDefault="004945F3" w:rsidP="004945F3">
      <w:pPr>
        <w:shd w:val="clear" w:color="auto" w:fill="FFFFFF"/>
        <w:spacing w:before="120" w:line="360" w:lineRule="auto"/>
        <w:ind w:left="238" w:right="79"/>
        <w:jc w:val="right"/>
        <w:rPr>
          <w:rFonts w:ascii="Verdana" w:hAnsi="Verdana" w:cs="Tahoma"/>
          <w:b/>
          <w:sz w:val="20"/>
          <w:szCs w:val="20"/>
        </w:rPr>
      </w:pPr>
    </w:p>
    <w:p w:rsidR="004945F3" w:rsidRPr="002F1FE5" w:rsidRDefault="004945F3" w:rsidP="004945F3">
      <w:pPr>
        <w:shd w:val="clear" w:color="auto" w:fill="FFFFFF"/>
        <w:spacing w:before="120" w:line="360" w:lineRule="auto"/>
        <w:ind w:left="238" w:right="79"/>
        <w:jc w:val="right"/>
        <w:rPr>
          <w:rFonts w:ascii="Times New Roman" w:hAnsi="Times New Roman" w:cs="Times New Roman"/>
          <w:b/>
        </w:rPr>
      </w:pPr>
      <w:r w:rsidRPr="002F1FE5">
        <w:rPr>
          <w:rFonts w:ascii="Times New Roman" w:hAnsi="Times New Roman" w:cs="Times New Roman"/>
          <w:b/>
        </w:rPr>
        <w:lastRenderedPageBreak/>
        <w:t>Приложение № 1</w:t>
      </w:r>
      <w:r>
        <w:rPr>
          <w:rFonts w:ascii="Times New Roman" w:hAnsi="Times New Roman" w:cs="Times New Roman"/>
          <w:b/>
        </w:rPr>
        <w:t>2</w:t>
      </w:r>
    </w:p>
    <w:p w:rsidR="004945F3" w:rsidRPr="002F1FE5" w:rsidRDefault="004945F3" w:rsidP="004945F3">
      <w:pPr>
        <w:shd w:val="clear" w:color="auto" w:fill="FFFFFF"/>
        <w:ind w:left="238" w:right="79"/>
        <w:jc w:val="center"/>
        <w:rPr>
          <w:rFonts w:ascii="Times New Roman" w:eastAsia="Times New Roman" w:hAnsi="Times New Roman" w:cs="Times New Roman"/>
          <w:b/>
        </w:rPr>
      </w:pPr>
      <w:r w:rsidRPr="002F1FE5">
        <w:rPr>
          <w:rFonts w:ascii="Times New Roman" w:eastAsia="Times New Roman" w:hAnsi="Times New Roman" w:cs="Times New Roman"/>
          <w:b/>
        </w:rPr>
        <w:t xml:space="preserve">Декларацията за конфиденциалност </w:t>
      </w:r>
    </w:p>
    <w:p w:rsidR="004945F3" w:rsidRPr="002F1FE5" w:rsidRDefault="004945F3" w:rsidP="004945F3">
      <w:pPr>
        <w:shd w:val="clear" w:color="auto" w:fill="FFFFFF"/>
        <w:ind w:left="238" w:right="79"/>
        <w:jc w:val="center"/>
        <w:rPr>
          <w:rFonts w:ascii="Times New Roman" w:hAnsi="Times New Roman" w:cs="Times New Roman"/>
          <w:b/>
          <w:highlight w:val="yellow"/>
        </w:rPr>
      </w:pPr>
      <w:r w:rsidRPr="002F1FE5">
        <w:rPr>
          <w:rFonts w:ascii="Times New Roman" w:eastAsia="Times New Roman" w:hAnsi="Times New Roman" w:cs="Times New Roman"/>
          <w:b/>
        </w:rPr>
        <w:t>по чл. 102, ал. 1 от ЗОП</w:t>
      </w:r>
    </w:p>
    <w:p w:rsidR="004945F3" w:rsidRPr="002F1FE5" w:rsidRDefault="004945F3" w:rsidP="004945F3">
      <w:pPr>
        <w:autoSpaceDE w:val="0"/>
        <w:autoSpaceDN w:val="0"/>
        <w:adjustRightInd w:val="0"/>
        <w:jc w:val="both"/>
        <w:rPr>
          <w:rFonts w:ascii="Times New Roman" w:hAnsi="Times New Roman" w:cs="Times New Roman"/>
        </w:rPr>
      </w:pPr>
      <w:r w:rsidRPr="002F1FE5">
        <w:rPr>
          <w:rFonts w:ascii="Times New Roman" w:hAnsi="Times New Roman" w:cs="Times New Roman"/>
        </w:rPr>
        <w:t>Долуподписаният/ата: ………………………………………………………………………………………………………………………….,</w:t>
      </w:r>
    </w:p>
    <w:p w:rsidR="004945F3" w:rsidRPr="002F1FE5" w:rsidRDefault="004945F3" w:rsidP="004945F3">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(име, презиме, фамилия )</w:t>
      </w:r>
    </w:p>
    <w:p w:rsidR="004945F3" w:rsidRPr="002F1FE5" w:rsidRDefault="004945F3" w:rsidP="004945F3">
      <w:pPr>
        <w:autoSpaceDE w:val="0"/>
        <w:autoSpaceDN w:val="0"/>
        <w:adjustRightInd w:val="0"/>
        <w:jc w:val="both"/>
        <w:rPr>
          <w:rFonts w:ascii="Times New Roman" w:hAnsi="Times New Roman" w:cs="Times New Roman"/>
        </w:rPr>
      </w:pPr>
      <w:r w:rsidRPr="002F1FE5">
        <w:rPr>
          <w:rFonts w:ascii="Times New Roman" w:hAnsi="Times New Roman" w:cs="Times New Roman"/>
        </w:rPr>
        <w:t>ЕГН: …………………………, лична карта № ……………………………….., издадена от МВР – гр. ………………………, на ………………………………, адрес: гр.  ……………………………………, община ……………………………………………….., ул./бул. …………………………… № …………….., ж.к. ………………….., бл. № …………., ап. ……………., ет. ………..,</w:t>
      </w:r>
    </w:p>
    <w:p w:rsidR="004945F3" w:rsidRPr="002F1FE5" w:rsidRDefault="004945F3" w:rsidP="004945F3">
      <w:pPr>
        <w:autoSpaceDE w:val="0"/>
        <w:autoSpaceDN w:val="0"/>
        <w:adjustRightInd w:val="0"/>
        <w:jc w:val="both"/>
        <w:rPr>
          <w:rFonts w:ascii="Times New Roman" w:hAnsi="Times New Roman" w:cs="Times New Roman"/>
        </w:rPr>
      </w:pPr>
      <w:r w:rsidRPr="002F1FE5">
        <w:rPr>
          <w:rFonts w:ascii="Times New Roman" w:hAnsi="Times New Roman" w:cs="Times New Roman"/>
        </w:rPr>
        <w:t>в качеството си на ……………………………………, в ………………………………………………………………………………………,</w:t>
      </w:r>
    </w:p>
    <w:p w:rsidR="004945F3" w:rsidRPr="002F1FE5" w:rsidRDefault="004945F3" w:rsidP="004945F3">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(длъжност)                            (наименование на участника)</w:t>
      </w:r>
    </w:p>
    <w:p w:rsidR="004945F3" w:rsidRPr="002F1FE5" w:rsidRDefault="004945F3" w:rsidP="004945F3">
      <w:pPr>
        <w:autoSpaceDE w:val="0"/>
        <w:autoSpaceDN w:val="0"/>
        <w:adjustRightInd w:val="0"/>
        <w:jc w:val="both"/>
        <w:rPr>
          <w:rFonts w:ascii="Times New Roman" w:hAnsi="Times New Roman" w:cs="Times New Roman"/>
        </w:rPr>
      </w:pPr>
      <w:r w:rsidRPr="002F1FE5">
        <w:rPr>
          <w:rFonts w:ascii="Times New Roman" w:hAnsi="Times New Roman" w:cs="Times New Roman"/>
        </w:rPr>
        <w:t>със седалище: ………………………… и адрес на управление: …………………………………………………………………,</w:t>
      </w:r>
    </w:p>
    <w:p w:rsidR="004945F3" w:rsidRPr="002F1FE5" w:rsidRDefault="004945F3" w:rsidP="004945F3">
      <w:pPr>
        <w:keepNext/>
        <w:suppressAutoHyphens/>
        <w:spacing w:before="120"/>
        <w:jc w:val="both"/>
        <w:rPr>
          <w:rFonts w:ascii="Times New Roman" w:eastAsia="Times New Roman" w:hAnsi="Times New Roman" w:cs="Times New Roman"/>
          <w:highlight w:val="yellow"/>
        </w:rPr>
      </w:pPr>
      <w:r w:rsidRPr="002F1FE5">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2F1FE5">
        <w:rPr>
          <w:rFonts w:ascii="Times New Roman" w:eastAsia="Times New Roman" w:hAnsi="Times New Roman" w:cs="Times New Roman"/>
        </w:rPr>
        <w:t xml:space="preserve">в процедура за възлагане на обществена поръчка с предмет: </w:t>
      </w:r>
      <w:r w:rsidRPr="002F1FE5">
        <w:rPr>
          <w:rFonts w:ascii="Times New Roman" w:eastAsia="Times New Roman" w:hAnsi="Times New Roman" w:cs="Times New Roman"/>
          <w:b/>
        </w:rPr>
        <w:t xml:space="preserve"> </w:t>
      </w:r>
      <w:r w:rsidRPr="00B30293">
        <w:rPr>
          <w:rFonts w:ascii="Times New Roman" w:eastAsia="Calibri" w:hAnsi="Times New Roman" w:cs="Times New Roman"/>
        </w:rPr>
        <w:t>„</w:t>
      </w:r>
      <w:r w:rsidRPr="00B30293">
        <w:rPr>
          <w:rFonts w:ascii="Times New Roman" w:hAnsi="Times New Roman" w:cs="Times New Roman"/>
          <w:b/>
          <w:noProof/>
        </w:rPr>
        <w:t xml:space="preserve">Предоставяне на цифрова мобилна телефонна услуга клас “GSM” и свързаните специализирани услуги по ползването на мобилните телефонни мрежи за нуждите на БТА </w:t>
      </w:r>
      <w:r w:rsidRPr="00B30293">
        <w:rPr>
          <w:rFonts w:ascii="Times New Roman" w:hAnsi="Times New Roman" w:cs="Times New Roman"/>
        </w:rPr>
        <w:t>”</w:t>
      </w:r>
      <w:r w:rsidRPr="002F1FE5">
        <w:rPr>
          <w:rFonts w:ascii="Times New Roman" w:eastAsia="Times New Roman" w:hAnsi="Times New Roman" w:cs="Times New Roman"/>
          <w:b/>
        </w:rPr>
        <w:t xml:space="preserve">, </w:t>
      </w:r>
      <w:r w:rsidRPr="002F1FE5">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4945F3" w:rsidRPr="002F1FE5" w:rsidRDefault="004945F3" w:rsidP="004945F3">
      <w:pPr>
        <w:pBdr>
          <w:bottom w:val="single" w:sz="6" w:space="31" w:color="auto"/>
        </w:pBdr>
        <w:spacing w:before="120"/>
        <w:jc w:val="center"/>
        <w:rPr>
          <w:rFonts w:ascii="Times New Roman" w:hAnsi="Times New Roman" w:cs="Times New Roman"/>
        </w:rPr>
      </w:pPr>
      <w:r w:rsidRPr="002F1FE5">
        <w:rPr>
          <w:rFonts w:ascii="Times New Roman" w:hAnsi="Times New Roman" w:cs="Times New Roman"/>
          <w:b/>
        </w:rPr>
        <w:t>ДЕКЛАРИРАМ, ЧЕ:</w:t>
      </w:r>
    </w:p>
    <w:p w:rsidR="004945F3" w:rsidRPr="002F1FE5" w:rsidRDefault="004945F3" w:rsidP="004945F3">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1.</w:t>
      </w:r>
      <w:r w:rsidRPr="002F1FE5">
        <w:rPr>
          <w:rFonts w:ascii="Times New Roman" w:hAnsi="Times New Roman" w:cs="Times New Roman"/>
        </w:rPr>
        <w:t xml:space="preserve"> Информацията, съдържаща се в …………………….. </w:t>
      </w:r>
      <w:r w:rsidRPr="002F1FE5">
        <w:rPr>
          <w:rFonts w:ascii="Times New Roman" w:hAnsi="Times New Roman" w:cs="Times New Roman"/>
          <w:i/>
          <w:iCs/>
        </w:rPr>
        <w:t xml:space="preserve">(посочват се конкретна част/части от офертата) </w:t>
      </w:r>
      <w:r w:rsidRPr="002F1FE5">
        <w:rPr>
          <w:rFonts w:ascii="Times New Roman" w:hAnsi="Times New Roman" w:cs="Times New Roman"/>
        </w:rPr>
        <w:t>от офертата, има конфиденциален характер във връзка с наличието на търговска тайна</w:t>
      </w:r>
      <w:r w:rsidRPr="002F1FE5">
        <w:rPr>
          <w:rFonts w:ascii="Times New Roman" w:hAnsi="Times New Roman" w:cs="Times New Roman"/>
          <w:i/>
          <w:iCs/>
        </w:rPr>
        <w:t>.</w:t>
      </w:r>
      <w:r w:rsidRPr="002F1FE5">
        <w:rPr>
          <w:rFonts w:ascii="Times New Roman" w:hAnsi="Times New Roman" w:cs="Times New Roman"/>
        </w:rPr>
        <w:t xml:space="preserve"> </w:t>
      </w:r>
    </w:p>
    <w:p w:rsidR="004945F3" w:rsidRPr="002F1FE5" w:rsidRDefault="004945F3" w:rsidP="004945F3">
      <w:pPr>
        <w:pBdr>
          <w:bottom w:val="single" w:sz="6" w:space="31" w:color="auto"/>
        </w:pBdr>
        <w:spacing w:before="120"/>
        <w:ind w:firstLine="720"/>
        <w:jc w:val="both"/>
        <w:rPr>
          <w:rFonts w:ascii="Times New Roman" w:hAnsi="Times New Roman" w:cs="Times New Roman"/>
          <w:b/>
        </w:rPr>
      </w:pPr>
      <w:r w:rsidRPr="002F1FE5">
        <w:rPr>
          <w:rFonts w:ascii="Times New Roman" w:hAnsi="Times New Roman" w:cs="Times New Roman"/>
          <w:b/>
        </w:rPr>
        <w:t>2.</w:t>
      </w:r>
      <w:r w:rsidRPr="002F1FE5">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2F1FE5">
        <w:rPr>
          <w:rFonts w:ascii="Times New Roman" w:hAnsi="Times New Roman" w:cs="Times New Roman"/>
          <w:b/>
        </w:rPr>
        <w:t xml:space="preserve"> </w:t>
      </w:r>
    </w:p>
    <w:p w:rsidR="004945F3" w:rsidRPr="002F1FE5" w:rsidRDefault="004945F3" w:rsidP="004945F3">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 xml:space="preserve">3. </w:t>
      </w:r>
      <w:r w:rsidRPr="002F1FE5">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4945F3" w:rsidRPr="002F1FE5" w:rsidRDefault="004945F3" w:rsidP="004945F3">
      <w:pPr>
        <w:pBdr>
          <w:bottom w:val="single" w:sz="6" w:space="31" w:color="auto"/>
        </w:pBdr>
        <w:spacing w:before="120"/>
        <w:ind w:firstLine="720"/>
        <w:jc w:val="both"/>
        <w:rPr>
          <w:rFonts w:ascii="Times New Roman" w:hAnsi="Times New Roman" w:cs="Times New Roman"/>
        </w:rPr>
      </w:pPr>
    </w:p>
    <w:p w:rsidR="004945F3" w:rsidRDefault="004945F3" w:rsidP="004945F3">
      <w:pPr>
        <w:pBdr>
          <w:bottom w:val="single" w:sz="6" w:space="31" w:color="auto"/>
        </w:pBdr>
        <w:spacing w:before="120"/>
        <w:jc w:val="both"/>
        <w:rPr>
          <w:rFonts w:ascii="Times New Roman" w:hAnsi="Times New Roman" w:cs="Times New Roman"/>
        </w:rPr>
      </w:pPr>
      <w:r w:rsidRPr="002F1FE5">
        <w:rPr>
          <w:rFonts w:ascii="Times New Roman" w:eastAsia="Times New Roman" w:hAnsi="Times New Roman" w:cs="Times New Roman"/>
          <w:bCs/>
        </w:rPr>
        <w:t xml:space="preserve">Тази декларация </w:t>
      </w:r>
      <w:r w:rsidRPr="002F1FE5">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4945F3" w:rsidRPr="00B30293" w:rsidRDefault="004945F3" w:rsidP="004945F3">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4945F3" w:rsidRPr="00B30293" w:rsidRDefault="004945F3" w:rsidP="004945F3">
      <w:pPr>
        <w:ind w:left="5040"/>
        <w:jc w:val="both"/>
        <w:rPr>
          <w:rFonts w:ascii="Times New Roman" w:hAnsi="Times New Roman" w:cs="Times New Roman"/>
        </w:rPr>
      </w:pPr>
      <w:r w:rsidRPr="00B30293">
        <w:rPr>
          <w:rFonts w:ascii="Times New Roman" w:hAnsi="Times New Roman" w:cs="Times New Roman"/>
        </w:rPr>
        <w:t>Длъжност: .....................................</w:t>
      </w:r>
    </w:p>
    <w:p w:rsidR="004945F3" w:rsidRPr="00B30293" w:rsidRDefault="004945F3" w:rsidP="004945F3">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4945F3" w:rsidRDefault="004945F3" w:rsidP="004945F3">
      <w:pPr>
        <w:kinsoku w:val="0"/>
        <w:ind w:left="4248" w:firstLine="708"/>
        <w:jc w:val="center"/>
        <w:outlineLvl w:val="1"/>
        <w:rPr>
          <w:rFonts w:ascii="Times New Roman" w:hAnsi="Times New Roman" w:cs="Times New Roman"/>
          <w:b/>
          <w:bCs/>
          <w:iCs/>
        </w:rPr>
      </w:pPr>
    </w:p>
    <w:p w:rsidR="004945F3" w:rsidRPr="00050120" w:rsidRDefault="004945F3" w:rsidP="004945F3">
      <w:pPr>
        <w:kinsoku w:val="0"/>
        <w:ind w:left="4248" w:firstLine="708"/>
        <w:jc w:val="center"/>
        <w:outlineLvl w:val="1"/>
        <w:rPr>
          <w:rFonts w:ascii="Times New Roman" w:hAnsi="Times New Roman" w:cs="Times New Roman"/>
          <w:b/>
          <w:bCs/>
          <w:iCs/>
        </w:rPr>
      </w:pPr>
      <w:bookmarkStart w:id="0" w:name="_GoBack"/>
      <w:bookmarkEnd w:id="0"/>
      <w:r w:rsidRPr="00050120">
        <w:rPr>
          <w:rFonts w:ascii="Times New Roman" w:hAnsi="Times New Roman" w:cs="Times New Roman"/>
          <w:b/>
          <w:bCs/>
          <w:iCs/>
        </w:rPr>
        <w:lastRenderedPageBreak/>
        <w:t>Приложение №</w:t>
      </w:r>
      <w:r>
        <w:rPr>
          <w:rFonts w:ascii="Times New Roman" w:hAnsi="Times New Roman" w:cs="Times New Roman"/>
          <w:b/>
          <w:bCs/>
          <w:iCs/>
        </w:rPr>
        <w:t>13</w:t>
      </w:r>
    </w:p>
    <w:p w:rsidR="004945F3" w:rsidRPr="00050120" w:rsidRDefault="004945F3" w:rsidP="004945F3">
      <w:pPr>
        <w:ind w:firstLine="6120"/>
        <w:rPr>
          <w:rFonts w:ascii="Times New Roman" w:hAnsi="Times New Roman" w:cs="Times New Roman"/>
          <w:i/>
        </w:rPr>
      </w:pPr>
      <w:r>
        <w:rPr>
          <w:rFonts w:ascii="Times New Roman" w:hAnsi="Times New Roman" w:cs="Times New Roman"/>
          <w:i/>
        </w:rPr>
        <w:t xml:space="preserve">Проект на </w:t>
      </w:r>
      <w:proofErr w:type="spellStart"/>
      <w:r>
        <w:rPr>
          <w:rFonts w:ascii="Times New Roman" w:hAnsi="Times New Roman" w:cs="Times New Roman"/>
          <w:i/>
        </w:rPr>
        <w:t>догоговор</w:t>
      </w:r>
      <w:proofErr w:type="spellEnd"/>
    </w:p>
    <w:p w:rsidR="004945F3" w:rsidRPr="007F009B" w:rsidRDefault="004945F3" w:rsidP="004945F3">
      <w:pPr>
        <w:ind w:firstLine="6120"/>
        <w:rPr>
          <w:rFonts w:ascii="Times New Roman" w:hAnsi="Times New Roman" w:cs="Times New Roman"/>
          <w:i/>
        </w:rPr>
      </w:pPr>
    </w:p>
    <w:p w:rsidR="004945F3" w:rsidRDefault="004945F3" w:rsidP="004945F3">
      <w:pPr>
        <w:jc w:val="center"/>
        <w:outlineLvl w:val="0"/>
        <w:rPr>
          <w:rFonts w:ascii="Times New Roman" w:hAnsi="Times New Roman" w:cs="Times New Roman"/>
          <w:b/>
        </w:rPr>
      </w:pPr>
    </w:p>
    <w:p w:rsidR="004945F3" w:rsidRDefault="004945F3" w:rsidP="004945F3">
      <w:pPr>
        <w:jc w:val="center"/>
        <w:outlineLvl w:val="0"/>
        <w:rPr>
          <w:rFonts w:ascii="Times New Roman" w:hAnsi="Times New Roman" w:cs="Times New Roman"/>
          <w:b/>
        </w:rPr>
      </w:pPr>
    </w:p>
    <w:p w:rsidR="004945F3" w:rsidRPr="007F009B" w:rsidRDefault="004945F3" w:rsidP="004945F3">
      <w:pPr>
        <w:jc w:val="center"/>
        <w:outlineLvl w:val="0"/>
        <w:rPr>
          <w:rFonts w:ascii="Times New Roman" w:hAnsi="Times New Roman" w:cs="Times New Roman"/>
          <w:b/>
          <w:sz w:val="28"/>
          <w:szCs w:val="28"/>
        </w:rPr>
      </w:pPr>
      <w:r w:rsidRPr="007F009B">
        <w:rPr>
          <w:rFonts w:ascii="Times New Roman" w:hAnsi="Times New Roman" w:cs="Times New Roman"/>
          <w:b/>
          <w:sz w:val="28"/>
          <w:szCs w:val="28"/>
        </w:rPr>
        <w:t>ДОГОВОР</w:t>
      </w:r>
    </w:p>
    <w:p w:rsidR="004945F3" w:rsidRDefault="004945F3" w:rsidP="004945F3">
      <w:pPr>
        <w:jc w:val="center"/>
        <w:outlineLvl w:val="0"/>
        <w:rPr>
          <w:rFonts w:ascii="Times New Roman" w:hAnsi="Times New Roman" w:cs="Times New Roman"/>
          <w:b/>
        </w:rPr>
      </w:pPr>
    </w:p>
    <w:p w:rsidR="004945F3" w:rsidRPr="007F009B" w:rsidRDefault="004945F3" w:rsidP="004945F3">
      <w:pPr>
        <w:jc w:val="center"/>
        <w:outlineLvl w:val="0"/>
        <w:rPr>
          <w:rFonts w:ascii="Times New Roman" w:hAnsi="Times New Roman" w:cs="Times New Roman"/>
          <w:b/>
        </w:rPr>
      </w:pPr>
      <w:r>
        <w:rPr>
          <w:rFonts w:ascii="Times New Roman" w:hAnsi="Times New Roman" w:cs="Times New Roman"/>
          <w:b/>
        </w:rPr>
        <w:t>..............................</w:t>
      </w:r>
    </w:p>
    <w:p w:rsidR="004945F3" w:rsidRPr="007F009B" w:rsidRDefault="004945F3" w:rsidP="004945F3">
      <w:pPr>
        <w:jc w:val="both"/>
        <w:outlineLvl w:val="0"/>
        <w:rPr>
          <w:rFonts w:ascii="Times New Roman" w:hAnsi="Times New Roman" w:cs="Times New Roman"/>
          <w:b/>
        </w:rPr>
      </w:pPr>
    </w:p>
    <w:p w:rsidR="004945F3" w:rsidRPr="007F009B" w:rsidRDefault="004945F3" w:rsidP="004945F3">
      <w:pPr>
        <w:ind w:firstLine="851"/>
        <w:jc w:val="both"/>
        <w:rPr>
          <w:rFonts w:ascii="Times New Roman" w:hAnsi="Times New Roman" w:cs="Times New Roman"/>
        </w:rPr>
      </w:pPr>
      <w:r w:rsidRPr="007F009B">
        <w:rPr>
          <w:rFonts w:ascii="Times New Roman" w:hAnsi="Times New Roman" w:cs="Times New Roman"/>
          <w:b/>
          <w:bCs/>
        </w:rPr>
        <w:tab/>
      </w:r>
      <w:r w:rsidRPr="007F009B">
        <w:rPr>
          <w:rFonts w:ascii="Times New Roman" w:hAnsi="Times New Roman" w:cs="Times New Roman"/>
        </w:rPr>
        <w:t>Днес, …………….................  201</w:t>
      </w:r>
      <w:r>
        <w:rPr>
          <w:rFonts w:ascii="Times New Roman" w:hAnsi="Times New Roman" w:cs="Times New Roman"/>
        </w:rPr>
        <w:t>7</w:t>
      </w:r>
      <w:r w:rsidRPr="007F009B">
        <w:rPr>
          <w:rFonts w:ascii="Times New Roman" w:hAnsi="Times New Roman" w:cs="Times New Roman"/>
        </w:rPr>
        <w:t xml:space="preserve"> г., в </w:t>
      </w:r>
      <w:proofErr w:type="spellStart"/>
      <w:r w:rsidRPr="007F009B">
        <w:rPr>
          <w:rFonts w:ascii="Times New Roman" w:hAnsi="Times New Roman" w:cs="Times New Roman"/>
        </w:rPr>
        <w:t>гр.София</w:t>
      </w:r>
      <w:proofErr w:type="spellEnd"/>
      <w:r w:rsidRPr="007F009B">
        <w:rPr>
          <w:rFonts w:ascii="Times New Roman" w:hAnsi="Times New Roman" w:cs="Times New Roman"/>
        </w:rPr>
        <w:t>,</w:t>
      </w:r>
    </w:p>
    <w:p w:rsidR="004945F3" w:rsidRPr="007F009B" w:rsidRDefault="004945F3" w:rsidP="004945F3">
      <w:pPr>
        <w:ind w:firstLine="851"/>
        <w:jc w:val="both"/>
        <w:rPr>
          <w:rFonts w:ascii="Times New Roman" w:hAnsi="Times New Roman" w:cs="Times New Roman"/>
        </w:rPr>
      </w:pPr>
      <w:r w:rsidRPr="007F009B">
        <w:rPr>
          <w:rFonts w:ascii="Times New Roman" w:hAnsi="Times New Roman" w:cs="Times New Roman"/>
        </w:rPr>
        <w:t xml:space="preserve">На основание чл. 101е, ал. 1 от Закона за обществените поръчки, се сключи настоящият договор между: </w:t>
      </w:r>
    </w:p>
    <w:p w:rsidR="004945F3" w:rsidRPr="007F009B" w:rsidRDefault="004945F3" w:rsidP="004945F3">
      <w:pPr>
        <w:spacing w:before="120"/>
        <w:jc w:val="both"/>
        <w:rPr>
          <w:rFonts w:ascii="Times New Roman" w:hAnsi="Times New Roman" w:cs="Times New Roman"/>
        </w:rPr>
      </w:pPr>
      <w:r w:rsidRPr="007F009B">
        <w:rPr>
          <w:rFonts w:ascii="Times New Roman" w:hAnsi="Times New Roman" w:cs="Times New Roman"/>
          <w:b/>
        </w:rPr>
        <w:t>Българска Телеграфна Агенция /БТА/,</w:t>
      </w:r>
      <w:r w:rsidRPr="007F009B">
        <w:rPr>
          <w:rFonts w:ascii="Times New Roman" w:hAnsi="Times New Roman" w:cs="Times New Roman"/>
        </w:rPr>
        <w:t xml:space="preserve"> със седалище в гр. София и адрес на управление: бул. „Цариградско шосе" № 49, ЕИК: № 000695071, представлявана от Максим Минчев - генерален директор, от една страна, наричана по-долу </w:t>
      </w:r>
      <w:r w:rsidRPr="007F009B">
        <w:rPr>
          <w:rFonts w:ascii="Times New Roman" w:hAnsi="Times New Roman" w:cs="Times New Roman"/>
          <w:b/>
        </w:rPr>
        <w:t>ВЪЗЛОЖИТЕЛ</w:t>
      </w:r>
    </w:p>
    <w:p w:rsidR="004945F3" w:rsidRPr="007F009B" w:rsidRDefault="004945F3" w:rsidP="004945F3">
      <w:pPr>
        <w:ind w:firstLine="851"/>
        <w:jc w:val="both"/>
        <w:rPr>
          <w:rFonts w:ascii="Times New Roman" w:hAnsi="Times New Roman" w:cs="Times New Roman"/>
        </w:rPr>
      </w:pPr>
      <w:r w:rsidRPr="007F009B">
        <w:rPr>
          <w:rFonts w:ascii="Times New Roman" w:hAnsi="Times New Roman" w:cs="Times New Roman"/>
        </w:rPr>
        <w:t>и</w:t>
      </w:r>
    </w:p>
    <w:p w:rsidR="004945F3" w:rsidRPr="007F009B" w:rsidRDefault="004945F3" w:rsidP="004945F3">
      <w:pPr>
        <w:jc w:val="both"/>
        <w:rPr>
          <w:rFonts w:ascii="Times New Roman" w:hAnsi="Times New Roman" w:cs="Times New Roman"/>
        </w:rPr>
      </w:pPr>
      <w:r w:rsidRPr="007F009B">
        <w:rPr>
          <w:rFonts w:ascii="Times New Roman" w:hAnsi="Times New Roman" w:cs="Times New Roman"/>
          <w:b/>
        </w:rPr>
        <w:t>……………….......................................</w:t>
      </w:r>
      <w:r w:rsidRPr="007F009B">
        <w:rPr>
          <w:rFonts w:ascii="Times New Roman" w:hAnsi="Times New Roman" w:cs="Times New Roman"/>
        </w:rPr>
        <w:t xml:space="preserve">, със седалище и адрес на управление: …………………, вписано в Търговския регистър при Агенцията по вписванията, ЕИК ........................, представлявано от ..................................................., ЕГН ......................................., в качеството му на ..............................................., наричана по-долу </w:t>
      </w:r>
      <w:r w:rsidRPr="007F009B">
        <w:rPr>
          <w:rFonts w:ascii="Times New Roman" w:hAnsi="Times New Roman" w:cs="Times New Roman"/>
          <w:b/>
        </w:rPr>
        <w:t>ИЗПЪЛНИТЕЛ</w:t>
      </w:r>
      <w:r w:rsidRPr="007F009B">
        <w:rPr>
          <w:rFonts w:ascii="Times New Roman" w:hAnsi="Times New Roman" w:cs="Times New Roman"/>
        </w:rPr>
        <w:t>, от друга страна,</w:t>
      </w:r>
    </w:p>
    <w:p w:rsidR="004945F3" w:rsidRPr="007F009B" w:rsidRDefault="004945F3" w:rsidP="004945F3">
      <w:pPr>
        <w:jc w:val="both"/>
        <w:rPr>
          <w:rFonts w:ascii="Times New Roman" w:hAnsi="Times New Roman" w:cs="Times New Roman"/>
          <w:b/>
        </w:rPr>
      </w:pPr>
      <w:r w:rsidRPr="007F009B">
        <w:rPr>
          <w:rFonts w:ascii="Times New Roman" w:hAnsi="Times New Roman" w:cs="Times New Roman"/>
          <w:b/>
        </w:rPr>
        <w:t>се сключи настоящият договор за следното:</w:t>
      </w:r>
    </w:p>
    <w:p w:rsidR="004945F3" w:rsidRPr="007F009B" w:rsidRDefault="004945F3" w:rsidP="004945F3">
      <w:pPr>
        <w:jc w:val="both"/>
        <w:rPr>
          <w:rFonts w:ascii="Times New Roman" w:hAnsi="Times New Roman" w:cs="Times New Roman"/>
        </w:rPr>
      </w:pPr>
    </w:p>
    <w:p w:rsidR="004945F3" w:rsidRPr="007F009B" w:rsidRDefault="004945F3" w:rsidP="004945F3">
      <w:pPr>
        <w:spacing w:after="120"/>
        <w:rPr>
          <w:rFonts w:ascii="Times New Roman" w:hAnsi="Times New Roman" w:cs="Times New Roman"/>
        </w:rPr>
      </w:pPr>
      <w:r w:rsidRPr="007F009B">
        <w:rPr>
          <w:rFonts w:ascii="Times New Roman" w:hAnsi="Times New Roman" w:cs="Times New Roman"/>
        </w:rPr>
        <w:t>Страните се споразумяха за следното:</w:t>
      </w:r>
    </w:p>
    <w:p w:rsidR="004945F3" w:rsidRPr="007F009B" w:rsidRDefault="004945F3" w:rsidP="004945F3">
      <w:pPr>
        <w:ind w:left="-2268" w:right="-1993"/>
        <w:jc w:val="both"/>
        <w:rPr>
          <w:rFonts w:ascii="Times New Roman" w:hAnsi="Times New Roman" w:cs="Times New Roman"/>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 xml:space="preserve">                                                  </w:t>
      </w:r>
      <w:r w:rsidRPr="007F009B">
        <w:rPr>
          <w:rFonts w:ascii="Times New Roman" w:hAnsi="Times New Roman" w:cs="Times New Roman"/>
          <w:b/>
        </w:rPr>
        <w:t>I.</w:t>
      </w:r>
      <w:r w:rsidRPr="007F009B">
        <w:rPr>
          <w:rFonts w:ascii="Times New Roman" w:hAnsi="Times New Roman" w:cs="Times New Roman"/>
        </w:rPr>
        <w:t xml:space="preserve"> </w:t>
      </w:r>
      <w:r w:rsidRPr="007F009B">
        <w:rPr>
          <w:rFonts w:ascii="Times New Roman" w:hAnsi="Times New Roman" w:cs="Times New Roman"/>
          <w:b/>
        </w:rPr>
        <w:t>ПРЕДМЕТ НА ДОГОВОРА</w:t>
      </w:r>
    </w:p>
    <w:p w:rsidR="004945F3" w:rsidRPr="007F009B" w:rsidRDefault="004945F3" w:rsidP="004945F3">
      <w:pPr>
        <w:ind w:right="23" w:firstLine="900"/>
        <w:jc w:val="both"/>
        <w:rPr>
          <w:rFonts w:ascii="Times New Roman" w:hAnsi="Times New Roman" w:cs="Times New Roman"/>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 (1) ВЪЗЛОЖИТЕЛЯТ възлага, а ИЗПЪЛНИТЕЛЯТ приема да предоставя електронни съобщителни услуги чрез обществена далекосъобщителна подвижна клетъчна мрежа по стандарт GSM с национално покритие, включващи доставки и услуги, свързани с тази дейност, наричани за краткост в договора „услуги", съгласно Общите условия на Изпълнителя за взаимоотношения с крайните потребители, съгласувани с Комисията за регулиране на съобщенията /Приложение № 1/, Техническата спецификация /Приложение № 2/ и Офертата на ИЗПЪЛНИТЕЛЯ, /Приложение № 3/ и тези договорни условия.</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(2)  При констатирани несъответствия между договора и приложенията, приоритетите на документите са както следва: Техническите спецификации – Приложение № 2, договора, Офертата на ИЗПЪЛНИТЕЛЯ – Приложение № 3.</w:t>
      </w:r>
    </w:p>
    <w:p w:rsidR="004945F3" w:rsidRDefault="004945F3" w:rsidP="004945F3">
      <w:pPr>
        <w:ind w:right="23"/>
        <w:jc w:val="both"/>
        <w:rPr>
          <w:rFonts w:ascii="Times New Roman" w:hAnsi="Times New Roman" w:cs="Times New Roman"/>
        </w:rPr>
      </w:pPr>
      <w:r w:rsidRPr="007F009B">
        <w:rPr>
          <w:rFonts w:ascii="Times New Roman" w:hAnsi="Times New Roman" w:cs="Times New Roman"/>
        </w:rPr>
        <w:t>(3) Всички GSM-карти на ВЪЗЛОЖИТЕЛЯ и избраните основни тарифни планове и услуги по тях се описват в Приложение № 2, неразделна част от договора.</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ind w:right="23"/>
        <w:jc w:val="center"/>
        <w:rPr>
          <w:rFonts w:ascii="Times New Roman" w:hAnsi="Times New Roman" w:cs="Times New Roman"/>
        </w:rPr>
      </w:pPr>
    </w:p>
    <w:p w:rsidR="004945F3" w:rsidRDefault="004945F3" w:rsidP="004945F3">
      <w:pPr>
        <w:numPr>
          <w:ilvl w:val="0"/>
          <w:numId w:val="7"/>
        </w:numPr>
        <w:tabs>
          <w:tab w:val="num" w:pos="180"/>
        </w:tabs>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МЯСТО И СРОК НА ИЗПЪЛНЕНИЕ</w:t>
      </w:r>
    </w:p>
    <w:p w:rsidR="004945F3" w:rsidRPr="007F009B" w:rsidRDefault="004945F3" w:rsidP="004945F3">
      <w:pPr>
        <w:autoSpaceDE w:val="0"/>
        <w:autoSpaceDN w:val="0"/>
        <w:adjustRightInd w:val="0"/>
        <w:ind w:left="1827" w:right="23"/>
        <w:rPr>
          <w:rFonts w:ascii="Times New Roman" w:hAnsi="Times New Roman" w:cs="Times New Roman"/>
          <w:b/>
        </w:rPr>
      </w:pPr>
    </w:p>
    <w:p w:rsidR="004945F3" w:rsidRPr="007F009B" w:rsidRDefault="004945F3" w:rsidP="004945F3">
      <w:pPr>
        <w:ind w:right="23"/>
        <w:jc w:val="both"/>
        <w:rPr>
          <w:rFonts w:ascii="Times New Roman" w:hAnsi="Times New Roman" w:cs="Times New Roman"/>
          <w:b/>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 xml:space="preserve">Чл. 2. Мястото на изпълнение на възложените с настоящия договор услуги е територията </w:t>
      </w:r>
      <w:r w:rsidRPr="007F009B">
        <w:rPr>
          <w:rFonts w:ascii="Times New Roman" w:hAnsi="Times New Roman" w:cs="Times New Roman"/>
        </w:rPr>
        <w:lastRenderedPageBreak/>
        <w:t>на Република България и държавите, с чиито оператори ИЗПЪЛНИТЕЛЯТ има сключени роуминг споразумения.</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3. Срокът за извършване на услугите е 12 /дванадесет/ месеца/ за 24/двадесет и четири/ часа в денонощието, считано от датата на сключване на договора или до достигане на лимита от ................................................................... лева/, в зависимост от това кое събитие настъпи първо.</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numPr>
          <w:ilvl w:val="0"/>
          <w:numId w:val="7"/>
        </w:numPr>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КАЧЕСТВО</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4. Предоставянето на услугата от страна на ИЗПЪЛНИТЕЛЯ при условията на настоящия Договор, трябва да бъде в съответствие с изискванията, заложени в Разрешението на ИЗПЪЛНИТЕЛЯ за осъществяване на обществени електронни съобщения.</w:t>
      </w:r>
    </w:p>
    <w:p w:rsidR="004945F3" w:rsidRPr="007F009B" w:rsidRDefault="004945F3" w:rsidP="004945F3">
      <w:pPr>
        <w:ind w:right="23"/>
        <w:jc w:val="both"/>
        <w:rPr>
          <w:rFonts w:ascii="Times New Roman" w:hAnsi="Times New Roman" w:cs="Times New Roman"/>
          <w:b/>
        </w:rPr>
      </w:pPr>
    </w:p>
    <w:p w:rsidR="004945F3" w:rsidRPr="007F009B" w:rsidRDefault="004945F3" w:rsidP="004945F3">
      <w:pPr>
        <w:numPr>
          <w:ilvl w:val="0"/>
          <w:numId w:val="7"/>
        </w:numPr>
        <w:tabs>
          <w:tab w:val="num" w:pos="180"/>
        </w:tabs>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ЦЕНА</w:t>
      </w:r>
    </w:p>
    <w:p w:rsidR="004945F3" w:rsidRPr="007F009B" w:rsidRDefault="004945F3" w:rsidP="004945F3">
      <w:pPr>
        <w:ind w:right="23"/>
        <w:jc w:val="both"/>
        <w:rPr>
          <w:rFonts w:ascii="Times New Roman" w:hAnsi="Times New Roman" w:cs="Times New Roman"/>
          <w:b/>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5.  (1) Общата стойност на договора е  до ................................................./ лева за целия период.</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(2) Цените на услугите се формират на основание заявените в процедурата за възлагане на обществената поръчки цени и преференциални условия от ИЗПЪЛНИТЕЛЯ, съгласно предоставената ценова оферта /Приложение № 3/.</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(3) Цените по ал. 1 могат да се намаляват, в случай че по Общите условия на ИЗПЪЛНИТЕЛЯ, бъдат намалени цените на предоставяните услуги от същия вид.</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(4) Цената по ал. 1 включва всички разходи на ИЗПЪЛНИТЕЛЯ за изпълнението на услугите, предмет на настоящия Договор.</w:t>
      </w:r>
    </w:p>
    <w:p w:rsidR="004945F3" w:rsidRPr="007F009B" w:rsidRDefault="004945F3" w:rsidP="004945F3">
      <w:pPr>
        <w:ind w:right="23"/>
        <w:rPr>
          <w:rFonts w:ascii="Times New Roman" w:hAnsi="Times New Roman" w:cs="Times New Roman"/>
        </w:rPr>
      </w:pPr>
    </w:p>
    <w:p w:rsidR="004945F3" w:rsidRPr="007F009B" w:rsidRDefault="004945F3" w:rsidP="004945F3">
      <w:pPr>
        <w:numPr>
          <w:ilvl w:val="0"/>
          <w:numId w:val="7"/>
        </w:numPr>
        <w:tabs>
          <w:tab w:val="num" w:pos="180"/>
        </w:tabs>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НАЧИН НА ПЛАЩАНЕ</w:t>
      </w:r>
    </w:p>
    <w:p w:rsidR="004945F3" w:rsidRPr="007F009B" w:rsidRDefault="004945F3" w:rsidP="004945F3">
      <w:pPr>
        <w:ind w:right="23"/>
        <w:jc w:val="both"/>
        <w:rPr>
          <w:rFonts w:ascii="Times New Roman" w:hAnsi="Times New Roman" w:cs="Times New Roman"/>
          <w:b/>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6. Заплащането на предоставените услуги и закупените мобилни апарати, и устройства за пренос на глас и данни се извършва ежемесечно в български лева, по банков път, в срок до 20 (двадесет) работни дни след представяне в БТА на детайлизирана сметка за ползваните услуги и надлежно съставена фактура за дължимите суми.</w:t>
      </w:r>
    </w:p>
    <w:p w:rsidR="004945F3" w:rsidRPr="007F009B" w:rsidRDefault="004945F3" w:rsidP="004945F3">
      <w:pPr>
        <w:spacing w:before="120"/>
        <w:ind w:right="23"/>
        <w:jc w:val="both"/>
        <w:rPr>
          <w:rFonts w:ascii="Times New Roman" w:hAnsi="Times New Roman" w:cs="Times New Roman"/>
          <w:bCs/>
        </w:rPr>
      </w:pPr>
      <w:r w:rsidRPr="007F009B">
        <w:rPr>
          <w:rFonts w:ascii="Times New Roman" w:hAnsi="Times New Roman" w:cs="Times New Roman"/>
        </w:rPr>
        <w:t>Чл. 7. (1)  Плащането се извършва в български лева  по следната банкова сметка на ИЗПЪЛНИТЕЛЯ:</w:t>
      </w:r>
    </w:p>
    <w:p w:rsidR="004945F3" w:rsidRPr="007F009B" w:rsidRDefault="004945F3" w:rsidP="004945F3">
      <w:pPr>
        <w:spacing w:before="120"/>
        <w:ind w:right="23"/>
        <w:jc w:val="both"/>
        <w:rPr>
          <w:rFonts w:ascii="Times New Roman" w:hAnsi="Times New Roman" w:cs="Times New Roman"/>
          <w:bCs/>
        </w:rPr>
      </w:pPr>
      <w:r w:rsidRPr="007F009B">
        <w:rPr>
          <w:rFonts w:ascii="Times New Roman" w:hAnsi="Times New Roman" w:cs="Times New Roman"/>
          <w:bCs/>
        </w:rPr>
        <w:t>Банка: ……………………………..</w:t>
      </w:r>
    </w:p>
    <w:p w:rsidR="004945F3" w:rsidRPr="007F009B" w:rsidRDefault="004945F3" w:rsidP="004945F3">
      <w:pPr>
        <w:spacing w:before="120"/>
        <w:ind w:right="23"/>
        <w:jc w:val="both"/>
        <w:rPr>
          <w:rFonts w:ascii="Times New Roman" w:hAnsi="Times New Roman" w:cs="Times New Roman"/>
          <w:bCs/>
        </w:rPr>
      </w:pPr>
      <w:r w:rsidRPr="007F009B">
        <w:rPr>
          <w:rFonts w:ascii="Times New Roman" w:hAnsi="Times New Roman" w:cs="Times New Roman"/>
          <w:bCs/>
        </w:rPr>
        <w:t>IBAN: ……………………………..</w:t>
      </w:r>
    </w:p>
    <w:p w:rsidR="004945F3" w:rsidRPr="007F009B" w:rsidRDefault="004945F3" w:rsidP="004945F3">
      <w:pPr>
        <w:spacing w:before="120"/>
        <w:ind w:right="23"/>
        <w:jc w:val="both"/>
        <w:rPr>
          <w:rFonts w:ascii="Times New Roman" w:hAnsi="Times New Roman" w:cs="Times New Roman"/>
          <w:bCs/>
        </w:rPr>
      </w:pPr>
      <w:r w:rsidRPr="007F009B">
        <w:rPr>
          <w:rFonts w:ascii="Times New Roman" w:hAnsi="Times New Roman" w:cs="Times New Roman"/>
          <w:bCs/>
        </w:rPr>
        <w:t>BIC: ……………………………….</w:t>
      </w:r>
    </w:p>
    <w:p w:rsidR="004945F3" w:rsidRPr="007F009B" w:rsidRDefault="004945F3" w:rsidP="004945F3">
      <w:pPr>
        <w:ind w:right="23"/>
        <w:rPr>
          <w:rFonts w:ascii="Times New Roman" w:hAnsi="Times New Roman" w:cs="Times New Roman"/>
        </w:rPr>
      </w:pPr>
    </w:p>
    <w:p w:rsidR="004945F3" w:rsidRPr="007F009B" w:rsidRDefault="004945F3" w:rsidP="004945F3">
      <w:pPr>
        <w:numPr>
          <w:ilvl w:val="0"/>
          <w:numId w:val="7"/>
        </w:numPr>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ПРАВА И ЗАДЪЛЖЕНИЯ НА СТРАНИТЕ</w:t>
      </w:r>
    </w:p>
    <w:p w:rsidR="004945F3" w:rsidRPr="007F009B" w:rsidRDefault="004945F3" w:rsidP="004945F3">
      <w:pPr>
        <w:ind w:right="23"/>
        <w:jc w:val="both"/>
        <w:rPr>
          <w:rFonts w:ascii="Times New Roman" w:hAnsi="Times New Roman" w:cs="Times New Roman"/>
          <w:b/>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8.  ИЗПЪЛНИТЕЛЯТ се задължава: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а)</w:t>
      </w:r>
      <w:r w:rsidRPr="007F009B">
        <w:rPr>
          <w:rFonts w:ascii="Times New Roman" w:hAnsi="Times New Roman" w:cs="Times New Roman"/>
        </w:rPr>
        <w:tab/>
        <w:t>да изпълни задълженията си по настоящия Договор, качествено и в</w:t>
      </w:r>
      <w:r w:rsidRPr="007F009B">
        <w:rPr>
          <w:rFonts w:ascii="Times New Roman" w:hAnsi="Times New Roman" w:cs="Times New Roman"/>
        </w:rPr>
        <w:br/>
        <w:t>определените срокове, в съответствие с действащата нормативна уредба в Република</w:t>
      </w:r>
      <w:r w:rsidRPr="007F009B">
        <w:rPr>
          <w:rFonts w:ascii="Times New Roman" w:hAnsi="Times New Roman" w:cs="Times New Roman"/>
        </w:rPr>
        <w:br/>
        <w:t>България и с условията и изискванията на ВЪЗЛОЖИТЕЛЯ;</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lastRenderedPageBreak/>
        <w:t>б) да предостави на ВЪЗЛОЖИТЕЛЯ необходимите документи и материали,</w:t>
      </w:r>
      <w:r w:rsidRPr="007F009B">
        <w:rPr>
          <w:rFonts w:ascii="Times New Roman" w:hAnsi="Times New Roman" w:cs="Times New Roman"/>
        </w:rPr>
        <w:br/>
        <w:t>свързани с услугата с необходимото съдържание за използването й по</w:t>
      </w:r>
      <w:r w:rsidRPr="007F009B">
        <w:rPr>
          <w:rFonts w:ascii="Times New Roman" w:hAnsi="Times New Roman" w:cs="Times New Roman"/>
        </w:rPr>
        <w:br/>
        <w:t>предназначение;</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в)</w:t>
      </w:r>
      <w:r w:rsidRPr="007F009B">
        <w:rPr>
          <w:rFonts w:ascii="Times New Roman" w:hAnsi="Times New Roman" w:cs="Times New Roman"/>
        </w:rPr>
        <w:tab/>
        <w:t>да уведомява своевременно упълномощените представители на ВЪЗЛОЖИТЕЛЯ</w:t>
      </w:r>
      <w:r w:rsidRPr="007F009B">
        <w:rPr>
          <w:rFonts w:ascii="Times New Roman" w:hAnsi="Times New Roman" w:cs="Times New Roman"/>
        </w:rPr>
        <w:br/>
        <w:t>за всички промени в статута на дружеството до изтичане срока на договора;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г)</w:t>
      </w:r>
      <w:r w:rsidRPr="007F009B">
        <w:rPr>
          <w:rFonts w:ascii="Times New Roman" w:hAnsi="Times New Roman" w:cs="Times New Roman"/>
        </w:rPr>
        <w:tab/>
        <w:t>да осигури гаранционно сервизно обслужване на закупените от ИЗПЪЛНИТЕЛЯ</w:t>
      </w:r>
      <w:r w:rsidRPr="007F009B">
        <w:rPr>
          <w:rFonts w:ascii="Times New Roman" w:hAnsi="Times New Roman" w:cs="Times New Roman"/>
        </w:rPr>
        <w:br/>
        <w:t>GSM мобилни апарати, съгласно условията посочени в гаранционната карта.</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9. ИЗПЪЛНИТЕЛЯТ има право:</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а)</w:t>
      </w:r>
      <w:r w:rsidRPr="007F009B">
        <w:rPr>
          <w:rFonts w:ascii="Times New Roman" w:hAnsi="Times New Roman" w:cs="Times New Roman"/>
        </w:rPr>
        <w:tab/>
        <w:t>да иска от ВЪЗЛОЖИТЕЛЯ необходимото съдействие за изпълнение на</w:t>
      </w:r>
      <w:r w:rsidRPr="007F009B">
        <w:rPr>
          <w:rFonts w:ascii="Times New Roman" w:hAnsi="Times New Roman" w:cs="Times New Roman"/>
        </w:rPr>
        <w:br/>
        <w:t>услугите, възлагане с настоящия договор;</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б)</w:t>
      </w:r>
      <w:r w:rsidRPr="007F009B">
        <w:rPr>
          <w:rFonts w:ascii="Times New Roman" w:hAnsi="Times New Roman" w:cs="Times New Roman"/>
        </w:rPr>
        <w:tab/>
        <w:t>да получи договореното възнаграждение при условията и в сроковете на настоящия договор.</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10. ВЪЗЛОЖИТЕЛЯТ се задължава да заплаща цените, дължими за ползваните по този договор услуги по реда и при условията, посочени в същия.</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 xml:space="preserve">Чл. 11.  ВЪЗЛОЖИТЕЛЯТ се задължава да определи и </w:t>
      </w:r>
      <w:proofErr w:type="spellStart"/>
      <w:r w:rsidRPr="007F009B">
        <w:rPr>
          <w:rFonts w:ascii="Times New Roman" w:hAnsi="Times New Roman" w:cs="Times New Roman"/>
        </w:rPr>
        <w:t>оправомощи</w:t>
      </w:r>
      <w:proofErr w:type="spellEnd"/>
      <w:r w:rsidRPr="007F009B">
        <w:rPr>
          <w:rFonts w:ascii="Times New Roman" w:hAnsi="Times New Roman" w:cs="Times New Roman"/>
        </w:rPr>
        <w:t xml:space="preserve"> лице за осъществяване на връзка с представители на ИЗПЪЛНИТЕЛЯ и за подписване на приемо-предавателни протоколи и/или други необходими документи за доставяне на услугите по договора.</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12. ВЪЗЛОЖИТЕЛЯТ има право:</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а) да ползва услугите, предмет на този договор, в съответствие с изискванията на Общите</w:t>
      </w:r>
      <w:r w:rsidRPr="007F009B">
        <w:rPr>
          <w:rFonts w:ascii="Times New Roman" w:hAnsi="Times New Roman" w:cs="Times New Roman"/>
        </w:rPr>
        <w:br/>
        <w:t>условия, настоящия договор и приложенията към него.</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б)  да оказва текущ контрол при изпълнение на договора;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в) по всяко време да получи информация от ИЗПЪЛНИТЕЛЯ относно дължимите от</w:t>
      </w:r>
      <w:r w:rsidRPr="007F009B">
        <w:rPr>
          <w:rFonts w:ascii="Times New Roman" w:hAnsi="Times New Roman" w:cs="Times New Roman"/>
        </w:rPr>
        <w:br/>
        <w:t>него суми за използваните услуги по настоящия договор;</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г) да иска от ИЗПЪЛНИТЕЛЯ да изпълни възложените услуги и доставки в срок</w:t>
      </w:r>
      <w:r w:rsidRPr="007F009B">
        <w:rPr>
          <w:rFonts w:ascii="Times New Roman" w:hAnsi="Times New Roman" w:cs="Times New Roman"/>
        </w:rPr>
        <w:br/>
        <w:t>без отклонение от договореното и без недостатъци;</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д) на достъп до изготвени справки в електронен вид, съгласно Техническата спецификация, неразделна част от договора;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е) да предоставя и има право да изменя по всяко време в хода на изпълнение</w:t>
      </w:r>
      <w:r w:rsidRPr="007F009B">
        <w:rPr>
          <w:rFonts w:ascii="Times New Roman" w:hAnsi="Times New Roman" w:cs="Times New Roman"/>
        </w:rPr>
        <w:br/>
        <w:t>на настоящия договор, списък за определяне на индивидуални кредитни лимити на</w:t>
      </w:r>
      <w:r w:rsidRPr="007F009B">
        <w:rPr>
          <w:rFonts w:ascii="Times New Roman" w:hAnsi="Times New Roman" w:cs="Times New Roman"/>
        </w:rPr>
        <w:br/>
        <w:t>издадените SIM карти и условия по тях.</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ж) да закупува нови мобилни апарати и устройства за пренос на глас и данни</w:t>
      </w:r>
      <w:r w:rsidRPr="007F009B">
        <w:rPr>
          <w:rFonts w:ascii="Times New Roman" w:hAnsi="Times New Roman" w:cs="Times New Roman"/>
        </w:rPr>
        <w:br/>
        <w:t>на преференциални цени.</w:t>
      </w:r>
    </w:p>
    <w:p w:rsidR="004945F3" w:rsidRDefault="004945F3" w:rsidP="004945F3">
      <w:pPr>
        <w:ind w:right="23"/>
        <w:jc w:val="both"/>
        <w:rPr>
          <w:rFonts w:ascii="Times New Roman" w:hAnsi="Times New Roman" w:cs="Times New Roman"/>
        </w:rPr>
      </w:pPr>
      <w:r w:rsidRPr="007F009B">
        <w:rPr>
          <w:rFonts w:ascii="Times New Roman" w:hAnsi="Times New Roman" w:cs="Times New Roman"/>
        </w:rPr>
        <w:t>з) да получи всички услуги по условията, описани в Техническата спецификация  и офертата на ИЗПЪЛНИТЕЛЯ, с които същият се е съгласил.</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ind w:right="23"/>
        <w:jc w:val="center"/>
        <w:rPr>
          <w:rFonts w:ascii="Times New Roman" w:hAnsi="Times New Roman" w:cs="Times New Roman"/>
        </w:rPr>
      </w:pPr>
    </w:p>
    <w:p w:rsidR="004945F3" w:rsidRPr="007F009B" w:rsidRDefault="004945F3" w:rsidP="004945F3">
      <w:pPr>
        <w:numPr>
          <w:ilvl w:val="0"/>
          <w:numId w:val="7"/>
        </w:numPr>
        <w:tabs>
          <w:tab w:val="num" w:pos="180"/>
        </w:tabs>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УСЛОВИЯ ЗА ПРЕКРАТЯВАНЕ НА ДОГОВОРА</w:t>
      </w:r>
    </w:p>
    <w:p w:rsidR="004945F3" w:rsidRPr="007F009B" w:rsidRDefault="004945F3" w:rsidP="004945F3">
      <w:pPr>
        <w:ind w:right="23"/>
        <w:jc w:val="both"/>
        <w:rPr>
          <w:rFonts w:ascii="Times New Roman" w:hAnsi="Times New Roman" w:cs="Times New Roman"/>
          <w:b/>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13. (1) Настоящият договор може да бъде прекратен:</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1.  по взаимно съгласие на страните изразено писмено.</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2.  с изтичане на срока по чл. 3 от настоящия договор или при достигане на лимита от ................................................ лева, в зависимост от това кое събитие настъпи първо.</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lastRenderedPageBreak/>
        <w:t>3. със седемдневно писмено предизвестие от изправната страна при системно /повече от два пъти/ нарушение на задълженията на другата страна.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4. когато са настъпили съществени промени във финансирането на</w:t>
      </w:r>
      <w:r w:rsidRPr="007F009B">
        <w:rPr>
          <w:rFonts w:ascii="Times New Roman" w:hAnsi="Times New Roman" w:cs="Times New Roman"/>
        </w:rPr>
        <w:br/>
        <w:t>обществената поръчка, предмет на договора, извън правомощията на ВЪЗЛОЖИТЕЛЯ,</w:t>
      </w:r>
      <w:r w:rsidRPr="007F009B">
        <w:rPr>
          <w:rFonts w:ascii="Times New Roman" w:hAnsi="Times New Roman" w:cs="Times New Roman"/>
        </w:rPr>
        <w:br/>
        <w:t>които той не е могъл да предвиди и предотврати или да предизвика, с писмено</w:t>
      </w:r>
      <w:r w:rsidRPr="007F009B">
        <w:rPr>
          <w:rFonts w:ascii="Times New Roman" w:hAnsi="Times New Roman" w:cs="Times New Roman"/>
        </w:rPr>
        <w:br/>
        <w:t>уведомление, веднага след настъпване на обстоятелствата.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5. при отнемане лиценза на ИЗПЪЛНИТЕЛЯ за предоставяне на електронни съобщителни услуги чрез обществена мобилна или фиксирана мрежа.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(2) При предсрочно прекратяване на договора в случаите на ал. 1, т. 1 страните не дължат обезщетения.</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(3) В случаите на ал. 1, т. 3 страните уреждат взаимоотношенията си с двустранен протокол.</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(4) При предсрочно прекратяване на договора в случаите на ал. 1, т. 3 и т. 4 неизправната страна дължи обезщетение, съгласно разпоредбата на чл. 43, ал. 4 от ЗОП.</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numPr>
          <w:ilvl w:val="0"/>
          <w:numId w:val="7"/>
        </w:numPr>
        <w:tabs>
          <w:tab w:val="num" w:pos="180"/>
        </w:tabs>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НЕПРЕОДОЛИМА СИЛА</w:t>
      </w:r>
    </w:p>
    <w:p w:rsidR="004945F3" w:rsidRPr="007F009B" w:rsidRDefault="004945F3" w:rsidP="004945F3">
      <w:pPr>
        <w:ind w:right="23"/>
        <w:jc w:val="both"/>
        <w:rPr>
          <w:rFonts w:ascii="Times New Roman" w:hAnsi="Times New Roman" w:cs="Times New Roman"/>
          <w:b/>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14.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15.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16. Докато трае непреодолимата сила, изпълнението на задълженията на страните по настоящия договор се спира.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17.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4945F3" w:rsidRPr="007F009B" w:rsidRDefault="004945F3" w:rsidP="004945F3">
      <w:pPr>
        <w:ind w:right="23"/>
        <w:jc w:val="center"/>
        <w:rPr>
          <w:rFonts w:ascii="Times New Roman" w:hAnsi="Times New Roman" w:cs="Times New Roman"/>
        </w:rPr>
      </w:pPr>
    </w:p>
    <w:p w:rsidR="004945F3" w:rsidRPr="007F009B" w:rsidRDefault="004945F3" w:rsidP="004945F3">
      <w:pPr>
        <w:numPr>
          <w:ilvl w:val="0"/>
          <w:numId w:val="7"/>
        </w:numPr>
        <w:tabs>
          <w:tab w:val="num" w:pos="180"/>
        </w:tabs>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КОНФИДЕНЦИАЛНОСТ</w:t>
      </w:r>
    </w:p>
    <w:p w:rsidR="004945F3" w:rsidRPr="007F009B" w:rsidRDefault="004945F3" w:rsidP="004945F3">
      <w:pPr>
        <w:ind w:right="23"/>
        <w:jc w:val="both"/>
        <w:rPr>
          <w:rFonts w:ascii="Times New Roman" w:hAnsi="Times New Roman" w:cs="Times New Roman"/>
          <w:b/>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18. ИЗПЪЛНИТЕЛЯТ и ВЪЗЛОЖИТЕЛЯТ считат за конфиденциална всяка информация, получена при и по повод изпълнението на настоящия договор.</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19.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20.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numPr>
          <w:ilvl w:val="0"/>
          <w:numId w:val="7"/>
        </w:numPr>
        <w:tabs>
          <w:tab w:val="num" w:pos="180"/>
        </w:tabs>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САНКЦИИ</w:t>
      </w:r>
    </w:p>
    <w:p w:rsidR="004945F3" w:rsidRPr="007F009B" w:rsidRDefault="004945F3" w:rsidP="004945F3">
      <w:pPr>
        <w:ind w:right="23"/>
        <w:jc w:val="both"/>
        <w:rPr>
          <w:rFonts w:ascii="Times New Roman" w:hAnsi="Times New Roman" w:cs="Times New Roman"/>
          <w:b/>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 xml:space="preserve">Чл. 21. (1) Ако ИЗПЪЛНИТЕЛЯТ не изпълни възложената услуга или част от нея, или изискванията за нея съгласно договора, или не изпълни други договорени дейности в </w:t>
      </w:r>
      <w:r w:rsidRPr="007F009B">
        <w:rPr>
          <w:rFonts w:ascii="Times New Roman" w:hAnsi="Times New Roman" w:cs="Times New Roman"/>
        </w:rPr>
        <w:lastRenderedPageBreak/>
        <w:t>установения по договора срок, същият дължи на ВЪЗЛОЖИТЕЛЯ неустойка в размер на 1/30 от месечната цената по договора за съответния месец, за съответните засегнати от неизпълнението услуги, за всеки ден, в който се намира в неизпълнение.</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(2) За реализиране на правата си по предходната алинея ВЪЗЛОЖИТЕЛЯТ има право да се удовлетвори от сумата на гаранцията за изпълнение.</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(3) В случай, че сумата от гаранцията за изпълнение не покрива дължимата неустойка, ИЗПЪЛНИТЕЛЯТ  е длъжен в три дневен срок от поканата на ВЪЗЛОЖИТЕЛЯ да доплати дължимата сума.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22. При забава на ВЪЗЛОЖИТЕЛЯ повече от 30 дни след срока за плащане по чл. 6 ИЗПЪЛНИТЕЛЯТ има право да преустанови достъпа на абоната до мрежата.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23. Страната, която е понесла вреди от неизпълнението може да търси обезщетение и за по-големи вреди.</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24. При прекратяване на договора по чл. 13, т. 4 ВЪЗЛОЖИТЕЛЯТ не дължи неустойки, лихви и пропуснати ползи от ИЗПЪЛНИТЕЛЯ.</w:t>
      </w:r>
    </w:p>
    <w:p w:rsidR="004945F3" w:rsidRPr="007F009B" w:rsidRDefault="004945F3" w:rsidP="004945F3">
      <w:pPr>
        <w:ind w:right="23"/>
        <w:jc w:val="center"/>
        <w:rPr>
          <w:rFonts w:ascii="Times New Roman" w:hAnsi="Times New Roman" w:cs="Times New Roman"/>
        </w:rPr>
      </w:pPr>
    </w:p>
    <w:p w:rsidR="004945F3" w:rsidRPr="007F009B" w:rsidRDefault="004945F3" w:rsidP="004945F3">
      <w:pPr>
        <w:numPr>
          <w:ilvl w:val="0"/>
          <w:numId w:val="7"/>
        </w:numPr>
        <w:tabs>
          <w:tab w:val="num" w:pos="180"/>
        </w:tabs>
        <w:autoSpaceDE w:val="0"/>
        <w:autoSpaceDN w:val="0"/>
        <w:adjustRightInd w:val="0"/>
        <w:ind w:right="23"/>
        <w:jc w:val="center"/>
        <w:rPr>
          <w:rFonts w:ascii="Times New Roman" w:hAnsi="Times New Roman" w:cs="Times New Roman"/>
          <w:b/>
        </w:rPr>
      </w:pPr>
      <w:r w:rsidRPr="007F009B">
        <w:rPr>
          <w:rFonts w:ascii="Times New Roman" w:hAnsi="Times New Roman" w:cs="Times New Roman"/>
          <w:b/>
        </w:rPr>
        <w:t>ОБЩИ УСЛОВИЯ</w:t>
      </w:r>
    </w:p>
    <w:p w:rsidR="004945F3" w:rsidRPr="007F009B" w:rsidRDefault="004945F3" w:rsidP="004945F3">
      <w:pPr>
        <w:ind w:right="23"/>
        <w:jc w:val="both"/>
        <w:rPr>
          <w:rFonts w:ascii="Times New Roman" w:hAnsi="Times New Roman" w:cs="Times New Roman"/>
          <w:b/>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25. Настоящия договор влиза в сила от датата на подписването му от страните по него и има действие до изтичане на уговорения в чл. 3 от договора срок, включително по отношение на валидността на всички GSM-карти, предоставени на ВЪЗЛОЖИТЕЛЯ по настоящия договор.</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26. Изменения на договора се допускат само при условията на ал. 2 на чл. 43 от Закона за обществените поръчки, като се извършват от страните с писмено допълнително споразумение.</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Чл. 27. (1) За неуредените в настоящия договор въпроси ще се прилагат разпоредбите на Закона за задълженията и договорите и другите нормативни актове, уреждащи отношенията между страните.</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(2) За неуредените в настоящия договор въпроси се прилагат условията на разрешението за  осъществяване на обществени електронни съобщения, Ценовата оферта и Техническото предложение на ИЗПЪЛНИТЕЛЯ.</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 xml:space="preserve">Чл. 28. (1) При подписване на договора, ИЗПЪЛНИТЕЛЯТ предоставя на ВЪЗЛОЖИТЕЛЯ, гаранция за изпълнение на договора в размер на  </w:t>
      </w:r>
      <w:r>
        <w:rPr>
          <w:rFonts w:ascii="Times New Roman" w:hAnsi="Times New Roman" w:cs="Times New Roman"/>
        </w:rPr>
        <w:t>.......................................</w:t>
      </w:r>
      <w:r w:rsidRPr="007F009B">
        <w:rPr>
          <w:rFonts w:ascii="Times New Roman" w:hAnsi="Times New Roman" w:cs="Times New Roman"/>
        </w:rPr>
        <w:t xml:space="preserve"> лева, представляваща 5%/пет на сто/ от прогнозната стойност на договора.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(2) Гаранцията се представя под формата на парична сума по сметка на ВЪЗЛОЖИТЕЛЯ или като неотменима, безусловна банкова гаранция със срок до 30 / тридесет/ дни след изтичане на този договор.</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(3) В случай на едностранно прекратяване на договора от страна на ИЗПЪЛНИТЕЛЯ или в случай на прекратяване на договора по реда на чл. 14, ал. 1, т. 3 и т. 4, ВЪЗЛОЖИТЕЛЯ задържа гаранцията за изпълнение на договора и не я възстановява.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(4) Гаранцията за изпълнение на договора се освобождава в 30 дневен срок след изтичане срока на договора.</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 xml:space="preserve">Чл. 29. Всеки спор относно съществуването и действието на настоящия договор или във връзка с него или неговото нарушаване, включително споровете и разногласията относно действителността, тълкуването, прекратяването, изпълнението или неизпълнението му, ще се уреждат от страните по взаимно споразумение. При </w:t>
      </w:r>
      <w:proofErr w:type="spellStart"/>
      <w:r w:rsidRPr="007F009B">
        <w:rPr>
          <w:rFonts w:ascii="Times New Roman" w:hAnsi="Times New Roman" w:cs="Times New Roman"/>
        </w:rPr>
        <w:t>непостигане</w:t>
      </w:r>
      <w:proofErr w:type="spellEnd"/>
      <w:r w:rsidRPr="007F009B">
        <w:rPr>
          <w:rFonts w:ascii="Times New Roman" w:hAnsi="Times New Roman" w:cs="Times New Roman"/>
        </w:rPr>
        <w:t xml:space="preserve"> на съгласие, спорът ще се отнася за разрешаване пред компетентен съд.</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lastRenderedPageBreak/>
        <w:t>Чл. 30. (1) За неуредените в договора и в Общите условия случаи се прилагат разпоредбите на действащото българско законодателство.</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(2) При противоречие между разпоредбите на настоящия договор и Общите условия на ИЗПЪЛНИТЕЛЯ, което не е в полза на ВЪЗЛОЖИТЕЛЯ, се прилагат тези разпоредби от договора или Общите условия, които са максимално  благоприятни за ВЪЗЛОЖИТЕЛЯ.</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Чл. 31.  (1) ВЪЗЛОЖИТЕЛЯТ определя за свой представител:</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 xml:space="preserve">1.……………………………………………..тел. ………………, факс:…………, , </w:t>
      </w:r>
      <w:r w:rsidRPr="007F009B">
        <w:rPr>
          <w:rFonts w:ascii="Times New Roman" w:eastAsia="SimSun" w:hAnsi="Times New Roman" w:cs="Times New Roman"/>
          <w:noProof/>
        </w:rPr>
        <w:t>e</w:t>
      </w:r>
      <w:r w:rsidRPr="007F009B">
        <w:rPr>
          <w:rFonts w:ascii="Times New Roman" w:eastAsia="SimSun" w:hAnsi="Times New Roman" w:cs="Times New Roman"/>
          <w:noProof/>
          <w:lang w:val="ru-RU"/>
        </w:rPr>
        <w:t>-</w:t>
      </w:r>
      <w:r w:rsidRPr="007F009B">
        <w:rPr>
          <w:rFonts w:ascii="Times New Roman" w:eastAsia="SimSun" w:hAnsi="Times New Roman" w:cs="Times New Roman"/>
          <w:noProof/>
        </w:rPr>
        <w:t>mail</w:t>
      </w:r>
      <w:r w:rsidRPr="007F009B">
        <w:rPr>
          <w:rFonts w:ascii="Times New Roman" w:eastAsia="SimSun" w:hAnsi="Times New Roman" w:cs="Times New Roman"/>
          <w:noProof/>
          <w:lang w:val="ru-RU"/>
        </w:rPr>
        <w:t>:  ……………………..</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(2) ИЗПЪЛНИТЕЛЯТ определя определя за свой представител:</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 xml:space="preserve">1.……………………………………………..тел. ………………, факс:…………, , </w:t>
      </w:r>
      <w:r w:rsidRPr="007F009B">
        <w:rPr>
          <w:rFonts w:ascii="Times New Roman" w:eastAsia="SimSun" w:hAnsi="Times New Roman" w:cs="Times New Roman"/>
          <w:noProof/>
        </w:rPr>
        <w:t>e</w:t>
      </w:r>
      <w:r w:rsidRPr="007F009B">
        <w:rPr>
          <w:rFonts w:ascii="Times New Roman" w:eastAsia="SimSun" w:hAnsi="Times New Roman" w:cs="Times New Roman"/>
          <w:noProof/>
          <w:lang w:val="ru-RU"/>
        </w:rPr>
        <w:t>-</w:t>
      </w:r>
      <w:r w:rsidRPr="007F009B">
        <w:rPr>
          <w:rFonts w:ascii="Times New Roman" w:eastAsia="SimSun" w:hAnsi="Times New Roman" w:cs="Times New Roman"/>
          <w:noProof/>
        </w:rPr>
        <w:t>mail</w:t>
      </w:r>
      <w:r w:rsidRPr="007F009B">
        <w:rPr>
          <w:rFonts w:ascii="Times New Roman" w:eastAsia="SimSun" w:hAnsi="Times New Roman" w:cs="Times New Roman"/>
          <w:noProof/>
          <w:lang w:val="ru-RU"/>
        </w:rPr>
        <w:t>:  ……………………..</w:t>
      </w:r>
    </w:p>
    <w:p w:rsidR="004945F3" w:rsidRPr="007F009B" w:rsidRDefault="004945F3" w:rsidP="004945F3">
      <w:pPr>
        <w:ind w:right="23"/>
        <w:jc w:val="both"/>
        <w:textAlignment w:val="center"/>
        <w:rPr>
          <w:rFonts w:ascii="Times New Roman" w:hAnsi="Times New Roman" w:cs="Times New Roman"/>
          <w:bCs/>
        </w:rPr>
      </w:pP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Чл. 32. (1) Всички уведомления, които страните са задължени да си изпращат една на друга във връзка с изпълнението на този договор, ще се правят в писмена форма и могат да се доставят лично или чрез препоръчано писмо, куриер, факс или емайл изпращани както следва:</w:t>
      </w:r>
    </w:p>
    <w:p w:rsidR="004945F3" w:rsidRPr="007F009B" w:rsidRDefault="004945F3" w:rsidP="004945F3">
      <w:pPr>
        <w:ind w:right="23"/>
        <w:jc w:val="both"/>
        <w:rPr>
          <w:rFonts w:ascii="Times New Roman" w:eastAsia="SimSun" w:hAnsi="Times New Roman" w:cs="Times New Roman"/>
          <w:b/>
          <w:noProof/>
          <w:lang w:val="ru-RU"/>
        </w:rPr>
      </w:pP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b/>
          <w:noProof/>
          <w:lang w:val="ru-RU"/>
        </w:rPr>
        <w:t>ЗА ИЗПЪЛНИТЕЛЯ</w:t>
      </w:r>
      <w:r w:rsidRPr="007F009B">
        <w:rPr>
          <w:rFonts w:ascii="Times New Roman" w:eastAsia="SimSun" w:hAnsi="Times New Roman" w:cs="Times New Roman"/>
          <w:noProof/>
          <w:lang w:val="ru-RU"/>
        </w:rPr>
        <w:t xml:space="preserve"> - ………………..</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u w:val="single"/>
          <w:lang w:val="ru-RU"/>
        </w:rPr>
        <w:t>Адрес за кореспонденция:</w:t>
      </w:r>
      <w:r w:rsidRPr="007F009B">
        <w:rPr>
          <w:rFonts w:ascii="Times New Roman" w:eastAsia="SimSun" w:hAnsi="Times New Roman" w:cs="Times New Roman"/>
          <w:noProof/>
          <w:lang w:val="ru-RU"/>
        </w:rPr>
        <w:t xml:space="preserve"> …………………………………….</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u w:val="single"/>
        </w:rPr>
        <w:t>Лице за контакти</w:t>
      </w:r>
      <w:r w:rsidRPr="007F009B">
        <w:rPr>
          <w:rFonts w:ascii="Times New Roman" w:hAnsi="Times New Roman" w:cs="Times New Roman"/>
        </w:rPr>
        <w:t xml:space="preserve"> - ……………………………………………</w:t>
      </w:r>
    </w:p>
    <w:p w:rsidR="004945F3" w:rsidRPr="007F009B" w:rsidRDefault="004945F3" w:rsidP="004945F3">
      <w:pPr>
        <w:ind w:right="23"/>
        <w:jc w:val="both"/>
        <w:rPr>
          <w:rFonts w:ascii="Times New Roman" w:eastAsia="SimSun" w:hAnsi="Times New Roman" w:cs="Times New Roman"/>
          <w:noProof/>
          <w:u w:val="single"/>
          <w:lang w:val="ru-RU"/>
        </w:rPr>
      </w:pPr>
      <w:r w:rsidRPr="007F009B">
        <w:rPr>
          <w:rFonts w:ascii="Times New Roman" w:eastAsia="SimSun" w:hAnsi="Times New Roman" w:cs="Times New Roman"/>
          <w:noProof/>
          <w:u w:val="single"/>
          <w:lang w:val="ru-RU"/>
        </w:rPr>
        <w:t>Тел: ……………….</w:t>
      </w:r>
      <w:r w:rsidRPr="007F009B">
        <w:rPr>
          <w:rFonts w:ascii="Times New Roman" w:eastAsia="SimSun" w:hAnsi="Times New Roman" w:cs="Times New Roman"/>
          <w:noProof/>
          <w:lang w:val="ru-RU"/>
        </w:rPr>
        <w:t>.</w:t>
      </w:r>
      <w:r w:rsidRPr="007F009B">
        <w:rPr>
          <w:rFonts w:ascii="Times New Roman" w:eastAsia="SimSun" w:hAnsi="Times New Roman" w:cs="Times New Roman"/>
          <w:noProof/>
          <w:u w:val="single"/>
          <w:lang w:val="ru-RU"/>
        </w:rPr>
        <w:t>/факс:  ……………………….</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u w:val="single"/>
          <w:lang w:val="ru-RU"/>
        </w:rPr>
        <w:t>Е-</w:t>
      </w:r>
      <w:r w:rsidRPr="007F009B">
        <w:rPr>
          <w:rFonts w:ascii="Times New Roman" w:eastAsia="SimSun" w:hAnsi="Times New Roman" w:cs="Times New Roman"/>
          <w:noProof/>
          <w:u w:val="single"/>
        </w:rPr>
        <w:t>mail</w:t>
      </w:r>
      <w:r w:rsidRPr="007F009B">
        <w:rPr>
          <w:rFonts w:ascii="Times New Roman" w:eastAsia="SimSun" w:hAnsi="Times New Roman" w:cs="Times New Roman"/>
          <w:noProof/>
          <w:u w:val="single"/>
          <w:lang w:val="ru-RU"/>
        </w:rPr>
        <w:t>: ……………………………</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b/>
          <w:noProof/>
          <w:lang w:val="ru-RU"/>
        </w:rPr>
        <w:t>ЗА ВЪЗЛОЖИТЕЛЯ</w:t>
      </w:r>
      <w:r w:rsidRPr="007F009B">
        <w:rPr>
          <w:rFonts w:ascii="Times New Roman" w:eastAsia="SimSun" w:hAnsi="Times New Roman" w:cs="Times New Roman"/>
          <w:noProof/>
          <w:lang w:val="ru-RU"/>
        </w:rPr>
        <w:t xml:space="preserve"> –БТА</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u w:val="single"/>
          <w:lang w:val="ru-RU"/>
        </w:rPr>
        <w:t>Адрес за кореспонденция:</w:t>
      </w:r>
      <w:r w:rsidRPr="007F009B">
        <w:rPr>
          <w:rFonts w:ascii="Times New Roman" w:eastAsia="SimSun" w:hAnsi="Times New Roman" w:cs="Times New Roman"/>
          <w:noProof/>
          <w:lang w:val="ru-RU"/>
        </w:rPr>
        <w:t xml:space="preserve"> гр. София, </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u w:val="single"/>
          <w:lang w:val="ru-RU"/>
        </w:rPr>
        <w:t>Лице за контакти</w:t>
      </w:r>
      <w:r w:rsidRPr="007F009B">
        <w:rPr>
          <w:rFonts w:ascii="Times New Roman" w:eastAsia="SimSun" w:hAnsi="Times New Roman" w:cs="Times New Roman"/>
          <w:noProof/>
          <w:lang w:val="ru-RU"/>
        </w:rPr>
        <w:t xml:space="preserve"> - ………………………………………….</w:t>
      </w:r>
    </w:p>
    <w:p w:rsidR="004945F3" w:rsidRPr="007F009B" w:rsidRDefault="004945F3" w:rsidP="004945F3">
      <w:pPr>
        <w:ind w:right="23"/>
        <w:jc w:val="both"/>
        <w:rPr>
          <w:rFonts w:ascii="Times New Roman" w:eastAsia="SimSun" w:hAnsi="Times New Roman" w:cs="Times New Roman"/>
          <w:noProof/>
          <w:u w:val="single"/>
          <w:lang w:val="ru-RU"/>
        </w:rPr>
      </w:pPr>
      <w:r w:rsidRPr="007F009B">
        <w:rPr>
          <w:rFonts w:ascii="Times New Roman" w:eastAsia="SimSun" w:hAnsi="Times New Roman" w:cs="Times New Roman"/>
          <w:noProof/>
          <w:u w:val="single"/>
          <w:lang w:val="ru-RU"/>
        </w:rPr>
        <w:t>Тел: ……………………..</w:t>
      </w:r>
    </w:p>
    <w:p w:rsidR="004945F3" w:rsidRPr="007F009B" w:rsidRDefault="004945F3" w:rsidP="004945F3">
      <w:pPr>
        <w:ind w:right="23"/>
        <w:jc w:val="both"/>
        <w:rPr>
          <w:rFonts w:ascii="Times New Roman" w:eastAsia="SimSun" w:hAnsi="Times New Roman" w:cs="Times New Roman"/>
          <w:noProof/>
          <w:u w:val="single"/>
          <w:lang w:val="ru-RU"/>
        </w:rPr>
      </w:pPr>
      <w:r w:rsidRPr="007F009B">
        <w:rPr>
          <w:rFonts w:ascii="Times New Roman" w:eastAsia="SimSun" w:hAnsi="Times New Roman" w:cs="Times New Roman"/>
          <w:noProof/>
          <w:u w:val="single"/>
          <w:lang w:val="ru-RU"/>
        </w:rPr>
        <w:t>Е-</w:t>
      </w:r>
      <w:r w:rsidRPr="007F009B">
        <w:rPr>
          <w:rFonts w:ascii="Times New Roman" w:eastAsia="SimSun" w:hAnsi="Times New Roman" w:cs="Times New Roman"/>
          <w:noProof/>
          <w:u w:val="single"/>
        </w:rPr>
        <w:t>mail</w:t>
      </w:r>
      <w:r w:rsidRPr="007F009B">
        <w:rPr>
          <w:rFonts w:ascii="Times New Roman" w:eastAsia="SimSun" w:hAnsi="Times New Roman" w:cs="Times New Roman"/>
          <w:noProof/>
          <w:u w:val="single"/>
          <w:lang w:val="ru-RU"/>
        </w:rPr>
        <w:t>: ………………………………….</w:t>
      </w:r>
    </w:p>
    <w:p w:rsidR="004945F3" w:rsidRPr="007F009B" w:rsidRDefault="004945F3" w:rsidP="004945F3">
      <w:pPr>
        <w:ind w:right="23"/>
        <w:jc w:val="both"/>
        <w:rPr>
          <w:rFonts w:ascii="Times New Roman" w:eastAsia="SimSun" w:hAnsi="Times New Roman" w:cs="Times New Roman"/>
          <w:noProof/>
          <w:u w:val="single"/>
          <w:lang w:val="ru-RU"/>
        </w:rPr>
      </w:pP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(2) Всяко уведомление ще се счита за получено :</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 при лично предаване: в момента на предаването на приемащата страна срещу подпис;</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 при изпращане с препоръчано писмо или куриерска служба: на датата на доставка, отбелязана върху известието за доставяне или на куриерската разписка;</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 при изпращане чрез факс: в момента на изпращане, при получаване на потвърждение за пълнота и непрекъснатост на изпратеното съобщение;</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 чрез връщане на съобщение за изпращане по емайл;</w:t>
      </w:r>
    </w:p>
    <w:p w:rsidR="004945F3" w:rsidRPr="007F009B" w:rsidRDefault="004945F3" w:rsidP="004945F3">
      <w:pPr>
        <w:ind w:right="23"/>
        <w:jc w:val="both"/>
        <w:rPr>
          <w:rFonts w:ascii="Times New Roman" w:eastAsia="SimSun" w:hAnsi="Times New Roman" w:cs="Times New Roman"/>
          <w:noProof/>
          <w:lang w:val="ru-RU"/>
        </w:rPr>
      </w:pPr>
      <w:r w:rsidRPr="007F009B">
        <w:rPr>
          <w:rFonts w:ascii="Times New Roman" w:eastAsia="SimSun" w:hAnsi="Times New Roman" w:cs="Times New Roman"/>
          <w:noProof/>
          <w:lang w:val="ru-RU"/>
        </w:rPr>
        <w:t>(3)</w:t>
      </w:r>
      <w:r w:rsidRPr="007F009B">
        <w:rPr>
          <w:rFonts w:ascii="Times New Roman" w:eastAsia="SimSun" w:hAnsi="Times New Roman" w:cs="Times New Roman"/>
          <w:b/>
          <w:noProof/>
          <w:lang w:val="ru-RU"/>
        </w:rPr>
        <w:t xml:space="preserve"> </w:t>
      </w:r>
      <w:r w:rsidRPr="007F009B">
        <w:rPr>
          <w:rFonts w:ascii="Times New Roman" w:eastAsia="SimSun" w:hAnsi="Times New Roman" w:cs="Times New Roman"/>
          <w:noProof/>
          <w:lang w:val="ru-RU"/>
        </w:rPr>
        <w:t>При промяна на адреса за кореспонденция всяка от страните е длъжна да уведоми писмено другата, в противен случай съобщенията се считат за редовно връчени, с произтичащите от това последици.</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Настоящият договор се сключи в два еднообразни екземпляра, по един за всяка от страните.</w:t>
      </w:r>
    </w:p>
    <w:p w:rsidR="004945F3" w:rsidRPr="007F009B" w:rsidRDefault="004945F3" w:rsidP="004945F3">
      <w:pPr>
        <w:ind w:right="23"/>
        <w:jc w:val="both"/>
        <w:rPr>
          <w:rFonts w:ascii="Times New Roman" w:hAnsi="Times New Roman" w:cs="Times New Roman"/>
        </w:rPr>
      </w:pP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Неразделна част от настоящия договор са следните приложения:</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1.Общи условия на Изпълнителя за взаимоотношенията с крайните</w:t>
      </w:r>
      <w:r w:rsidRPr="007F009B">
        <w:rPr>
          <w:rFonts w:ascii="Times New Roman" w:hAnsi="Times New Roman" w:cs="Times New Roman"/>
        </w:rPr>
        <w:br/>
        <w:t>потребители;</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2. Техническа спецификация на ВЪЗЛОЖИТЕЛЯ</w:t>
      </w:r>
    </w:p>
    <w:p w:rsidR="004945F3" w:rsidRPr="007F009B" w:rsidRDefault="004945F3" w:rsidP="004945F3">
      <w:pPr>
        <w:ind w:right="23"/>
        <w:jc w:val="both"/>
        <w:rPr>
          <w:rFonts w:ascii="Times New Roman" w:hAnsi="Times New Roman" w:cs="Times New Roman"/>
        </w:rPr>
      </w:pPr>
      <w:r w:rsidRPr="007F009B">
        <w:rPr>
          <w:rFonts w:ascii="Times New Roman" w:hAnsi="Times New Roman" w:cs="Times New Roman"/>
        </w:rPr>
        <w:t>3. Оферта на ИЗПЪЛНИТЕЛЯ;</w:t>
      </w:r>
    </w:p>
    <w:p w:rsidR="004945F3" w:rsidRPr="007F009B" w:rsidRDefault="004945F3" w:rsidP="004945F3">
      <w:pPr>
        <w:spacing w:after="120"/>
        <w:ind w:right="23"/>
        <w:rPr>
          <w:rFonts w:ascii="Times New Roman" w:hAnsi="Times New Roman" w:cs="Times New Roman"/>
        </w:rPr>
      </w:pPr>
    </w:p>
    <w:p w:rsidR="004945F3" w:rsidRPr="007F009B" w:rsidRDefault="004945F3" w:rsidP="004945F3">
      <w:pPr>
        <w:spacing w:after="120"/>
        <w:ind w:right="23"/>
        <w:rPr>
          <w:rFonts w:ascii="Times New Roman" w:hAnsi="Times New Roman" w:cs="Times New Roman"/>
        </w:rPr>
      </w:pPr>
      <w:r w:rsidRPr="007F009B">
        <w:rPr>
          <w:rFonts w:ascii="Times New Roman" w:hAnsi="Times New Roman" w:cs="Times New Roman"/>
        </w:rPr>
        <w:t>Настоящият договор се състави и подписа в два еднообразни екземпляра – по един за всяка от страните.</w:t>
      </w:r>
    </w:p>
    <w:p w:rsidR="004945F3" w:rsidRPr="007F009B" w:rsidRDefault="004945F3" w:rsidP="004945F3">
      <w:pPr>
        <w:spacing w:after="120"/>
        <w:ind w:right="23"/>
        <w:rPr>
          <w:rFonts w:ascii="Times New Roman" w:hAnsi="Times New Roman" w:cs="Times New Roman"/>
        </w:rPr>
      </w:pPr>
    </w:p>
    <w:p w:rsidR="004945F3" w:rsidRPr="007F009B" w:rsidRDefault="004945F3" w:rsidP="004945F3">
      <w:pPr>
        <w:spacing w:after="120"/>
        <w:rPr>
          <w:rFonts w:ascii="Times New Roman" w:hAnsi="Times New Roman" w:cs="Times New Roman"/>
        </w:rPr>
      </w:pPr>
    </w:p>
    <w:p w:rsidR="004945F3" w:rsidRPr="007F009B" w:rsidRDefault="004945F3" w:rsidP="004945F3">
      <w:pPr>
        <w:spacing w:after="120"/>
        <w:rPr>
          <w:rFonts w:ascii="Times New Roman" w:hAnsi="Times New Roman" w:cs="Times New Roman"/>
        </w:rPr>
      </w:pPr>
    </w:p>
    <w:p w:rsidR="004945F3" w:rsidRDefault="004945F3" w:rsidP="004945F3">
      <w:pPr>
        <w:spacing w:after="120"/>
        <w:rPr>
          <w:rFonts w:ascii="Times New Roman" w:hAnsi="Times New Roman" w:cs="Times New Roman"/>
          <w:b/>
          <w:bCs/>
        </w:rPr>
      </w:pPr>
      <w:r w:rsidRPr="007F009B">
        <w:rPr>
          <w:rFonts w:ascii="Times New Roman" w:hAnsi="Times New Roman" w:cs="Times New Roman"/>
          <w:b/>
          <w:bCs/>
        </w:rPr>
        <w:t>ВЪЗЛОЖИТЕЛ:</w:t>
      </w:r>
      <w:r w:rsidRPr="007F009B">
        <w:rPr>
          <w:rFonts w:ascii="Times New Roman" w:hAnsi="Times New Roman" w:cs="Times New Roman"/>
        </w:rPr>
        <w:tab/>
      </w:r>
      <w:r w:rsidRPr="007F009B">
        <w:rPr>
          <w:rFonts w:ascii="Times New Roman" w:hAnsi="Times New Roman" w:cs="Times New Roman"/>
        </w:rPr>
        <w:tab/>
      </w:r>
      <w:r w:rsidRPr="007F009B">
        <w:rPr>
          <w:rFonts w:ascii="Times New Roman" w:hAnsi="Times New Roman" w:cs="Times New Roman"/>
        </w:rPr>
        <w:tab/>
      </w:r>
      <w:r w:rsidRPr="007F009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F009B">
        <w:rPr>
          <w:rFonts w:ascii="Times New Roman" w:hAnsi="Times New Roman" w:cs="Times New Roman"/>
          <w:b/>
          <w:bCs/>
        </w:rPr>
        <w:t>ИЗПЪЛНИТЕЛ:</w:t>
      </w:r>
    </w:p>
    <w:p w:rsidR="004945F3" w:rsidRDefault="004945F3" w:rsidP="004945F3">
      <w:pPr>
        <w:spacing w:after="120"/>
        <w:rPr>
          <w:rFonts w:ascii="Times New Roman" w:hAnsi="Times New Roman" w:cs="Times New Roman"/>
          <w:b/>
          <w:bCs/>
        </w:rPr>
      </w:pPr>
    </w:p>
    <w:p w:rsidR="004945F3" w:rsidRDefault="004945F3" w:rsidP="004945F3">
      <w:pPr>
        <w:spacing w:after="120"/>
        <w:rPr>
          <w:rFonts w:ascii="Times New Roman" w:hAnsi="Times New Roman" w:cs="Times New Roman"/>
          <w:b/>
          <w:bCs/>
        </w:rPr>
      </w:pPr>
      <w:r>
        <w:rPr>
          <w:rFonts w:ascii="Times New Roman" w:hAnsi="Times New Roman" w:cs="Times New Roman"/>
          <w:b/>
          <w:bCs/>
        </w:rPr>
        <w:t>МАКСИМ МИНЧЕВ</w:t>
      </w:r>
    </w:p>
    <w:p w:rsidR="004945F3" w:rsidRDefault="004945F3" w:rsidP="004945F3">
      <w:pPr>
        <w:spacing w:after="120"/>
        <w:rPr>
          <w:rFonts w:ascii="Times New Roman" w:hAnsi="Times New Roman" w:cs="Times New Roman"/>
          <w:b/>
          <w:bCs/>
        </w:rPr>
      </w:pPr>
      <w:r>
        <w:rPr>
          <w:rFonts w:ascii="Times New Roman" w:hAnsi="Times New Roman" w:cs="Times New Roman"/>
          <w:b/>
          <w:bCs/>
        </w:rPr>
        <w:t>Генерален директор на БТА</w:t>
      </w:r>
    </w:p>
    <w:p w:rsidR="004945F3" w:rsidRDefault="004945F3" w:rsidP="004945F3">
      <w:pPr>
        <w:spacing w:after="120"/>
        <w:rPr>
          <w:rFonts w:ascii="Times New Roman" w:hAnsi="Times New Roman" w:cs="Times New Roman"/>
          <w:b/>
          <w:bCs/>
        </w:rPr>
      </w:pPr>
    </w:p>
    <w:p w:rsidR="004945F3" w:rsidRDefault="004945F3" w:rsidP="004945F3">
      <w:pPr>
        <w:spacing w:after="120"/>
        <w:rPr>
          <w:rFonts w:ascii="Times New Roman" w:hAnsi="Times New Roman" w:cs="Times New Roman"/>
          <w:b/>
          <w:bCs/>
        </w:rPr>
      </w:pPr>
      <w:r>
        <w:rPr>
          <w:rFonts w:ascii="Times New Roman" w:hAnsi="Times New Roman" w:cs="Times New Roman"/>
          <w:b/>
          <w:bCs/>
        </w:rPr>
        <w:t>Финансов директор</w:t>
      </w:r>
    </w:p>
    <w:p w:rsidR="004945F3" w:rsidRDefault="004945F3" w:rsidP="004945F3">
      <w:pPr>
        <w:spacing w:after="120"/>
        <w:rPr>
          <w:rFonts w:ascii="Times New Roman" w:hAnsi="Times New Roman" w:cs="Times New Roman"/>
          <w:b/>
          <w:bCs/>
        </w:rPr>
      </w:pPr>
      <w:r>
        <w:rPr>
          <w:rFonts w:ascii="Times New Roman" w:hAnsi="Times New Roman" w:cs="Times New Roman"/>
          <w:b/>
          <w:bCs/>
        </w:rPr>
        <w:t>Данчо Антонов</w:t>
      </w:r>
    </w:p>
    <w:p w:rsidR="004945F3" w:rsidRPr="00B54957" w:rsidRDefault="004945F3" w:rsidP="004945F3">
      <w:pPr>
        <w:spacing w:after="120"/>
        <w:rPr>
          <w:rFonts w:ascii="Times New Roman" w:hAnsi="Times New Roman" w:cs="Times New Roman"/>
          <w:bCs/>
        </w:rPr>
      </w:pPr>
    </w:p>
    <w:p w:rsidR="004945F3" w:rsidRPr="00B54957" w:rsidRDefault="004945F3" w:rsidP="004945F3">
      <w:pPr>
        <w:spacing w:after="120"/>
        <w:rPr>
          <w:rFonts w:ascii="Times New Roman" w:hAnsi="Times New Roman" w:cs="Times New Roman"/>
          <w:bCs/>
          <w:i/>
          <w:sz w:val="22"/>
          <w:szCs w:val="22"/>
        </w:rPr>
      </w:pPr>
      <w:r w:rsidRPr="00B54957">
        <w:rPr>
          <w:rFonts w:ascii="Times New Roman" w:hAnsi="Times New Roman" w:cs="Times New Roman"/>
          <w:bCs/>
          <w:i/>
          <w:sz w:val="22"/>
          <w:szCs w:val="22"/>
        </w:rPr>
        <w:t xml:space="preserve">Юрисконсулт </w:t>
      </w:r>
    </w:p>
    <w:p w:rsidR="004945F3" w:rsidRPr="00B54957" w:rsidRDefault="004945F3" w:rsidP="004945F3">
      <w:pPr>
        <w:spacing w:after="120"/>
        <w:rPr>
          <w:rFonts w:ascii="Times New Roman" w:hAnsi="Times New Roman" w:cs="Times New Roman"/>
          <w:bCs/>
          <w:i/>
          <w:sz w:val="22"/>
          <w:szCs w:val="22"/>
        </w:rPr>
      </w:pPr>
      <w:r w:rsidRPr="00B54957">
        <w:rPr>
          <w:rFonts w:ascii="Times New Roman" w:hAnsi="Times New Roman" w:cs="Times New Roman"/>
          <w:bCs/>
          <w:i/>
          <w:sz w:val="22"/>
          <w:szCs w:val="22"/>
        </w:rPr>
        <w:t>Дико Проданов</w:t>
      </w:r>
    </w:p>
    <w:p w:rsidR="006D61EC" w:rsidRDefault="006D61EC"/>
    <w:sectPr w:rsidR="006D61EC" w:rsidSect="0072089D">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25" w:rsidRDefault="00BA7576">
    <w:pPr>
      <w:pStyle w:val="Footer"/>
      <w:jc w:val="right"/>
    </w:pPr>
    <w:r>
      <w:fldChar w:fldCharType="begin"/>
    </w:r>
    <w:r>
      <w:instrText xml:space="preserve"> PAGE   \* MERGEFORMAT </w:instrText>
    </w:r>
    <w:r>
      <w:fldChar w:fldCharType="separate"/>
    </w:r>
    <w:r>
      <w:rPr>
        <w:noProof/>
      </w:rPr>
      <w:t>23</w:t>
    </w:r>
    <w:r>
      <w:rPr>
        <w:noProof/>
      </w:rPr>
      <w:fldChar w:fldCharType="end"/>
    </w:r>
  </w:p>
  <w:p w:rsidR="008B3325" w:rsidRDefault="00BA757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454A7829"/>
    <w:multiLevelType w:val="multilevel"/>
    <w:tmpl w:val="110C4C2A"/>
    <w:lvl w:ilvl="0">
      <w:start w:val="1"/>
      <w:numFmt w:val="decimal"/>
      <w:lvlText w:val="%1."/>
      <w:lvlJc w:val="left"/>
      <w:pPr>
        <w:ind w:left="720" w:hanging="360"/>
      </w:pPr>
      <w:rPr>
        <w:rFonts w:hint="default"/>
        <w:b/>
      </w:rPr>
    </w:lvl>
    <w:lvl w:ilvl="1">
      <w:start w:val="5"/>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4" w15:restartNumberingAfterBreak="0">
    <w:nsid w:val="546A3651"/>
    <w:multiLevelType w:val="hybridMultilevel"/>
    <w:tmpl w:val="93023EAE"/>
    <w:lvl w:ilvl="0" w:tplc="A364AE34">
      <w:start w:val="2"/>
      <w:numFmt w:val="upperRoman"/>
      <w:lvlText w:val="%1."/>
      <w:lvlJc w:val="left"/>
      <w:pPr>
        <w:tabs>
          <w:tab w:val="num" w:pos="1827"/>
        </w:tabs>
        <w:ind w:left="1827" w:hanging="720"/>
      </w:pPr>
      <w:rPr>
        <w:rFonts w:hint="default"/>
      </w:rPr>
    </w:lvl>
    <w:lvl w:ilvl="1" w:tplc="04020019" w:tentative="1">
      <w:start w:val="1"/>
      <w:numFmt w:val="lowerLetter"/>
      <w:lvlText w:val="%2."/>
      <w:lvlJc w:val="left"/>
      <w:pPr>
        <w:tabs>
          <w:tab w:val="num" w:pos="2187"/>
        </w:tabs>
        <w:ind w:left="2187" w:hanging="360"/>
      </w:pPr>
    </w:lvl>
    <w:lvl w:ilvl="2" w:tplc="0402001B" w:tentative="1">
      <w:start w:val="1"/>
      <w:numFmt w:val="lowerRoman"/>
      <w:lvlText w:val="%3."/>
      <w:lvlJc w:val="right"/>
      <w:pPr>
        <w:tabs>
          <w:tab w:val="num" w:pos="2907"/>
        </w:tabs>
        <w:ind w:left="2907" w:hanging="180"/>
      </w:pPr>
    </w:lvl>
    <w:lvl w:ilvl="3" w:tplc="0402000F" w:tentative="1">
      <w:start w:val="1"/>
      <w:numFmt w:val="decimal"/>
      <w:lvlText w:val="%4."/>
      <w:lvlJc w:val="left"/>
      <w:pPr>
        <w:tabs>
          <w:tab w:val="num" w:pos="3627"/>
        </w:tabs>
        <w:ind w:left="3627" w:hanging="360"/>
      </w:pPr>
    </w:lvl>
    <w:lvl w:ilvl="4" w:tplc="04020019" w:tentative="1">
      <w:start w:val="1"/>
      <w:numFmt w:val="lowerLetter"/>
      <w:lvlText w:val="%5."/>
      <w:lvlJc w:val="left"/>
      <w:pPr>
        <w:tabs>
          <w:tab w:val="num" w:pos="4347"/>
        </w:tabs>
        <w:ind w:left="4347" w:hanging="360"/>
      </w:pPr>
    </w:lvl>
    <w:lvl w:ilvl="5" w:tplc="0402001B" w:tentative="1">
      <w:start w:val="1"/>
      <w:numFmt w:val="lowerRoman"/>
      <w:lvlText w:val="%6."/>
      <w:lvlJc w:val="right"/>
      <w:pPr>
        <w:tabs>
          <w:tab w:val="num" w:pos="5067"/>
        </w:tabs>
        <w:ind w:left="5067" w:hanging="180"/>
      </w:pPr>
    </w:lvl>
    <w:lvl w:ilvl="6" w:tplc="0402000F" w:tentative="1">
      <w:start w:val="1"/>
      <w:numFmt w:val="decimal"/>
      <w:lvlText w:val="%7."/>
      <w:lvlJc w:val="left"/>
      <w:pPr>
        <w:tabs>
          <w:tab w:val="num" w:pos="5787"/>
        </w:tabs>
        <w:ind w:left="5787" w:hanging="360"/>
      </w:pPr>
    </w:lvl>
    <w:lvl w:ilvl="7" w:tplc="04020019" w:tentative="1">
      <w:start w:val="1"/>
      <w:numFmt w:val="lowerLetter"/>
      <w:lvlText w:val="%8."/>
      <w:lvlJc w:val="left"/>
      <w:pPr>
        <w:tabs>
          <w:tab w:val="num" w:pos="6507"/>
        </w:tabs>
        <w:ind w:left="6507" w:hanging="360"/>
      </w:pPr>
    </w:lvl>
    <w:lvl w:ilvl="8" w:tplc="0402001B" w:tentative="1">
      <w:start w:val="1"/>
      <w:numFmt w:val="lowerRoman"/>
      <w:lvlText w:val="%9."/>
      <w:lvlJc w:val="right"/>
      <w:pPr>
        <w:tabs>
          <w:tab w:val="num" w:pos="7227"/>
        </w:tabs>
        <w:ind w:left="7227" w:hanging="180"/>
      </w:pPr>
    </w:lvl>
  </w:abstractNum>
  <w:abstractNum w:abstractNumId="5" w15:restartNumberingAfterBreak="0">
    <w:nsid w:val="5ADC7804"/>
    <w:multiLevelType w:val="hybridMultilevel"/>
    <w:tmpl w:val="0BD8D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F3"/>
    <w:rsid w:val="004945F3"/>
    <w:rsid w:val="006D61EC"/>
    <w:rsid w:val="00BA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2FAD"/>
  <w15:chartTrackingRefBased/>
  <w15:docId w15:val="{78F57E25-F841-47E5-A660-F9F49A06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45F3"/>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45F3"/>
    <w:pPr>
      <w:tabs>
        <w:tab w:val="center" w:pos="4536"/>
        <w:tab w:val="right" w:pos="9072"/>
      </w:tabs>
    </w:pPr>
  </w:style>
  <w:style w:type="character" w:customStyle="1" w:styleId="FooterChar">
    <w:name w:val="Footer Char"/>
    <w:basedOn w:val="DefaultParagraphFont"/>
    <w:link w:val="Footer"/>
    <w:uiPriority w:val="99"/>
    <w:rsid w:val="004945F3"/>
    <w:rPr>
      <w:rFonts w:ascii="Arial Unicode MS" w:eastAsia="Arial Unicode MS" w:hAnsi="Arial Unicode MS" w:cs="Arial Unicode MS"/>
      <w:color w:val="000000"/>
      <w:sz w:val="24"/>
      <w:szCs w:val="24"/>
      <w:lang w:val="bg-BG" w:eastAsia="bg-BG" w:bidi="bg-BG"/>
    </w:rPr>
  </w:style>
  <w:style w:type="paragraph" w:styleId="ListParagraph">
    <w:name w:val="List Paragraph"/>
    <w:basedOn w:val="Normal"/>
    <w:link w:val="ListParagraphChar"/>
    <w:qFormat/>
    <w:rsid w:val="004945F3"/>
    <w:pPr>
      <w:ind w:left="720"/>
      <w:contextualSpacing/>
    </w:pPr>
  </w:style>
  <w:style w:type="paragraph" w:styleId="BodyText">
    <w:name w:val="Body Text"/>
    <w:basedOn w:val="Normal"/>
    <w:link w:val="BodyTextChar"/>
    <w:unhideWhenUsed/>
    <w:rsid w:val="004945F3"/>
    <w:pPr>
      <w:widowControl/>
      <w:jc w:val="both"/>
    </w:pPr>
    <w:rPr>
      <w:rFonts w:ascii="Times New Roman" w:eastAsia="Times New Roman" w:hAnsi="Times New Roman" w:cs="Times New Roman"/>
      <w:color w:val="auto"/>
      <w:szCs w:val="20"/>
      <w:lang w:val="x-none" w:eastAsia="x-none" w:bidi="ar-SA"/>
    </w:rPr>
  </w:style>
  <w:style w:type="character" w:customStyle="1" w:styleId="BodyTextChar">
    <w:name w:val="Body Text Char"/>
    <w:basedOn w:val="DefaultParagraphFont"/>
    <w:link w:val="BodyText"/>
    <w:rsid w:val="004945F3"/>
    <w:rPr>
      <w:rFonts w:ascii="Times New Roman" w:eastAsia="Times New Roman" w:hAnsi="Times New Roman" w:cs="Times New Roman"/>
      <w:sz w:val="24"/>
      <w:szCs w:val="20"/>
      <w:lang w:val="x-none" w:eastAsia="x-none"/>
    </w:rPr>
  </w:style>
  <w:style w:type="paragraph" w:customStyle="1" w:styleId="Default">
    <w:name w:val="Default"/>
    <w:rsid w:val="004945F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la2">
    <w:name w:val="al_a2"/>
    <w:rsid w:val="004945F3"/>
    <w:rPr>
      <w:vanish w:val="0"/>
      <w:webHidden w:val="0"/>
      <w:specVanish w:val="0"/>
    </w:rPr>
  </w:style>
  <w:style w:type="character" w:styleId="Emphasis">
    <w:name w:val="Emphasis"/>
    <w:qFormat/>
    <w:rsid w:val="004945F3"/>
    <w:rPr>
      <w:rFonts w:cs="Times New Roman"/>
      <w:i/>
      <w:iCs/>
    </w:rPr>
  </w:style>
  <w:style w:type="character" w:customStyle="1" w:styleId="ListParagraphChar">
    <w:name w:val="List Paragraph Char"/>
    <w:link w:val="ListParagraph"/>
    <w:locked/>
    <w:rsid w:val="004945F3"/>
    <w:rPr>
      <w:rFonts w:ascii="Arial Unicode MS" w:eastAsia="Arial Unicode MS" w:hAnsi="Arial Unicode MS" w:cs="Arial Unicode MS"/>
      <w:color w:val="000000"/>
      <w:sz w:val="24"/>
      <w:szCs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apis://Base=NARH&amp;DocCode=40656&amp;ToPar=Par1_Pt64&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6676</Words>
  <Characters>41196</Characters>
  <Application>Microsoft Office Word</Application>
  <DocSecurity>0</DocSecurity>
  <Lines>1328</Lines>
  <Paragraphs>583</Paragraphs>
  <ScaleCrop>false</ScaleCrop>
  <Company/>
  <LinksUpToDate>false</LinksUpToDate>
  <CharactersWithSpaces>47289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2017-11-14T12:44:00Z</dcterms:created>
  <dcterms:modified xsi:type="dcterms:W3CDTF">2017-11-14T12:46:00Z</dcterms:modified>
</cp:coreProperties>
</file>